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662" w:rsidRPr="0037709C" w:rsidRDefault="00447662" w:rsidP="00447662">
      <w:pPr>
        <w:ind w:firstLine="60"/>
        <w:jc w:val="center"/>
        <w:rPr>
          <w:b/>
          <w:bCs/>
        </w:rPr>
      </w:pPr>
      <w:r w:rsidRPr="0037709C">
        <w:rPr>
          <w:b/>
          <w:bCs/>
        </w:rPr>
        <w:t>CỘNG HÒA XÃ HỘI CHỦ NGHĨA VIỆT NAM</w:t>
      </w:r>
    </w:p>
    <w:p w:rsidR="00447662" w:rsidRPr="00D57A1D" w:rsidRDefault="00447662" w:rsidP="00447662">
      <w:pPr>
        <w:jc w:val="center"/>
        <w:rPr>
          <w:b/>
          <w:sz w:val="28"/>
          <w:szCs w:val="28"/>
        </w:rPr>
      </w:pPr>
      <w:r w:rsidRPr="00D57A1D">
        <w:rPr>
          <w:b/>
          <w:sz w:val="28"/>
          <w:szCs w:val="28"/>
        </w:rPr>
        <w:t>Độc lập - Tự do - Hạnh phúc</w:t>
      </w:r>
    </w:p>
    <w:p w:rsidR="00EF6E2D" w:rsidRPr="00C51605" w:rsidRDefault="00B52420" w:rsidP="00CB394E">
      <w:pPr>
        <w:jc w:val="center"/>
        <w:rPr>
          <w:sz w:val="28"/>
          <w:szCs w:val="28"/>
        </w:rPr>
      </w:pPr>
      <w:r w:rsidRPr="00B52420">
        <w:rPr>
          <w:noProof/>
          <w:sz w:val="28"/>
          <w:szCs w:val="28"/>
        </w:rPr>
        <w:pict>
          <v:shapetype id="_x0000_t32" coordsize="21600,21600" o:spt="32" o:oned="t" path="m,l21600,21600e" filled="f">
            <v:path arrowok="t" fillok="f" o:connecttype="none"/>
            <o:lock v:ext="edit" shapetype="t"/>
          </v:shapetype>
          <v:shape id="AutoShape 3" o:spid="_x0000_s1026" type="#_x0000_t32" style="position:absolute;left:0;text-align:left;margin-left:164.25pt;margin-top:.5pt;width:138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YuEHQ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"/>
        </w:pict>
      </w:r>
    </w:p>
    <w:p w:rsidR="00447662" w:rsidRPr="00D57A1D" w:rsidRDefault="00447662" w:rsidP="00447662">
      <w:pPr>
        <w:keepNext/>
        <w:jc w:val="center"/>
        <w:rPr>
          <w:b/>
          <w:bCs/>
          <w:sz w:val="32"/>
          <w:szCs w:val="32"/>
        </w:rPr>
      </w:pPr>
      <w:r w:rsidRPr="00D57A1D">
        <w:rPr>
          <w:b/>
          <w:bCs/>
          <w:sz w:val="32"/>
          <w:szCs w:val="32"/>
        </w:rPr>
        <w:t>HỢP ĐỒNG</w:t>
      </w:r>
    </w:p>
    <w:p w:rsidR="00447662" w:rsidRDefault="00447662" w:rsidP="00447662">
      <w:pPr>
        <w:keepNext/>
        <w:spacing w:after="120"/>
        <w:jc w:val="center"/>
        <w:rPr>
          <w:b/>
          <w:bCs/>
          <w:sz w:val="28"/>
          <w:szCs w:val="28"/>
        </w:rPr>
      </w:pPr>
      <w:r w:rsidRPr="00D57A1D">
        <w:rPr>
          <w:b/>
          <w:bCs/>
          <w:sz w:val="28"/>
          <w:szCs w:val="28"/>
        </w:rPr>
        <w:t>VẬN CHU</w:t>
      </w:r>
      <w:r w:rsidR="000D431F" w:rsidRPr="00D57A1D">
        <w:rPr>
          <w:b/>
          <w:bCs/>
          <w:sz w:val="28"/>
          <w:szCs w:val="28"/>
        </w:rPr>
        <w:t xml:space="preserve">YỂN </w:t>
      </w:r>
      <w:r w:rsidRPr="00D57A1D">
        <w:rPr>
          <w:b/>
          <w:bCs/>
          <w:sz w:val="28"/>
          <w:szCs w:val="28"/>
        </w:rPr>
        <w:t>VÀ</w:t>
      </w:r>
      <w:r w:rsidR="000D431F" w:rsidRPr="00D57A1D">
        <w:rPr>
          <w:b/>
          <w:bCs/>
          <w:sz w:val="28"/>
          <w:szCs w:val="28"/>
        </w:rPr>
        <w:t xml:space="preserve"> XỬ LÝ CHẤT THẢI Y TẾ</w:t>
      </w:r>
      <w:r w:rsidR="004C3580">
        <w:rPr>
          <w:b/>
          <w:bCs/>
          <w:sz w:val="28"/>
          <w:szCs w:val="28"/>
        </w:rPr>
        <w:t xml:space="preserve"> LÂY NHIỄM</w:t>
      </w:r>
    </w:p>
    <w:p w:rsidR="00CD7CDE" w:rsidRDefault="008A26C9" w:rsidP="00CB394E">
      <w:pPr>
        <w:ind w:right="560"/>
        <w:jc w:val="center"/>
        <w:rPr>
          <w:sz w:val="28"/>
          <w:szCs w:val="28"/>
        </w:rPr>
      </w:pPr>
      <w:r>
        <w:rPr>
          <w:sz w:val="28"/>
          <w:szCs w:val="28"/>
        </w:rPr>
        <w:t>Số: …</w:t>
      </w:r>
      <w:r w:rsidR="00167A87">
        <w:rPr>
          <w:sz w:val="28"/>
          <w:szCs w:val="28"/>
        </w:rPr>
        <w:t>….</w:t>
      </w:r>
      <w:r>
        <w:rPr>
          <w:sz w:val="28"/>
          <w:szCs w:val="28"/>
        </w:rPr>
        <w:t>…</w:t>
      </w:r>
      <w:r w:rsidR="0088489E">
        <w:rPr>
          <w:sz w:val="28"/>
          <w:szCs w:val="28"/>
        </w:rPr>
        <w:t>/HĐ</w:t>
      </w:r>
      <w:r w:rsidR="0088489E" w:rsidRPr="002A39B8">
        <w:rPr>
          <w:sz w:val="28"/>
          <w:szCs w:val="28"/>
        </w:rPr>
        <w:t>-BV</w:t>
      </w:r>
      <w:r w:rsidR="00051A4B">
        <w:rPr>
          <w:sz w:val="28"/>
          <w:szCs w:val="28"/>
        </w:rPr>
        <w:t>ĐKTH</w:t>
      </w:r>
    </w:p>
    <w:p w:rsidR="00CB394E" w:rsidRPr="00CB394E" w:rsidRDefault="00CB394E" w:rsidP="00CB394E">
      <w:pPr>
        <w:ind w:right="560"/>
        <w:jc w:val="center"/>
        <w:rPr>
          <w:sz w:val="28"/>
          <w:szCs w:val="28"/>
        </w:rPr>
      </w:pPr>
    </w:p>
    <w:p w:rsidR="00CD7CDE" w:rsidRPr="00D57A1D" w:rsidRDefault="00CD7CDE" w:rsidP="00CD7CDE">
      <w:pPr>
        <w:widowControl w:val="0"/>
        <w:suppressAutoHyphens/>
        <w:spacing w:line="360" w:lineRule="auto"/>
        <w:ind w:firstLine="720"/>
        <w:jc w:val="both"/>
        <w:rPr>
          <w:i/>
          <w:iCs/>
          <w:sz w:val="28"/>
          <w:szCs w:val="28"/>
        </w:rPr>
      </w:pPr>
      <w:r w:rsidRPr="00D57A1D">
        <w:rPr>
          <w:i/>
          <w:iCs/>
          <w:sz w:val="28"/>
          <w:szCs w:val="28"/>
        </w:rPr>
        <w:t xml:space="preserve">Căn cứ Luật Bảo vệ Môi trường </w:t>
      </w:r>
      <w:r>
        <w:rPr>
          <w:i/>
          <w:iCs/>
          <w:sz w:val="28"/>
          <w:szCs w:val="28"/>
        </w:rPr>
        <w:t xml:space="preserve">số 55/2014/QH13 </w:t>
      </w:r>
      <w:r w:rsidRPr="00D57A1D">
        <w:rPr>
          <w:i/>
          <w:iCs/>
          <w:sz w:val="28"/>
          <w:szCs w:val="28"/>
        </w:rPr>
        <w:t>ban hành ngày 23 tháng 06 năm 2014 và có hiệu lực kể từ ngày 1 tháng 1 năm 2015 được quốc hội Nước Cộng hòa xã hội chủ nghĩa Việt Nam thông qua;</w:t>
      </w:r>
    </w:p>
    <w:p w:rsidR="00CD7CDE" w:rsidRPr="00D57A1D" w:rsidRDefault="00CD7CDE" w:rsidP="00CD7CDE">
      <w:pPr>
        <w:widowControl w:val="0"/>
        <w:suppressAutoHyphens/>
        <w:spacing w:line="360" w:lineRule="auto"/>
        <w:ind w:firstLine="720"/>
        <w:jc w:val="both"/>
        <w:rPr>
          <w:i/>
          <w:iCs/>
          <w:sz w:val="28"/>
          <w:szCs w:val="28"/>
        </w:rPr>
      </w:pPr>
      <w:r w:rsidRPr="00D57A1D">
        <w:rPr>
          <w:i/>
          <w:iCs/>
          <w:sz w:val="28"/>
          <w:szCs w:val="28"/>
        </w:rPr>
        <w:t>Căn cứ Nghị Định số 38/2015/NĐ-CP  ngày 15/6/2015 của Chính Phủ về quản lý chất thải và phế liệu;</w:t>
      </w:r>
    </w:p>
    <w:p w:rsidR="00CD7CDE" w:rsidRPr="00D57A1D" w:rsidRDefault="00CD7CDE" w:rsidP="00CD7CDE">
      <w:pPr>
        <w:widowControl w:val="0"/>
        <w:suppressAutoHyphens/>
        <w:spacing w:line="360" w:lineRule="auto"/>
        <w:ind w:firstLine="720"/>
        <w:jc w:val="both"/>
        <w:rPr>
          <w:i/>
          <w:iCs/>
          <w:sz w:val="28"/>
          <w:szCs w:val="28"/>
        </w:rPr>
      </w:pPr>
      <w:r w:rsidRPr="00D57A1D">
        <w:rPr>
          <w:i/>
          <w:iCs/>
          <w:sz w:val="28"/>
          <w:szCs w:val="28"/>
        </w:rPr>
        <w:t>Căn cứ Thông tư số 36/2015/TT-BTNMT ngày 30 tháng 6 năm 2015 của bộ Tài Nguyên và Môi trường về quản lý chất thải nguy hại;</w:t>
      </w:r>
    </w:p>
    <w:p w:rsidR="00CD7CDE" w:rsidRPr="00D57A1D" w:rsidRDefault="00CD7CDE" w:rsidP="00CD7CDE">
      <w:pPr>
        <w:widowControl w:val="0"/>
        <w:suppressAutoHyphens/>
        <w:spacing w:line="360" w:lineRule="auto"/>
        <w:ind w:firstLine="720"/>
        <w:jc w:val="both"/>
        <w:rPr>
          <w:i/>
          <w:iCs/>
          <w:sz w:val="28"/>
          <w:szCs w:val="28"/>
        </w:rPr>
      </w:pPr>
      <w:r w:rsidRPr="00D57A1D">
        <w:rPr>
          <w:i/>
          <w:iCs/>
          <w:sz w:val="28"/>
          <w:szCs w:val="28"/>
        </w:rPr>
        <w:t>Căn cứ Thông tư liên tịch số 58/2015/TTLT- BYT-BTNMT ngày 31 tháng 12 năm 2015 của bộ Tài nguyên và Môi trường quản lý chất thải y tế;</w:t>
      </w:r>
    </w:p>
    <w:p w:rsidR="00CD7CDE" w:rsidRPr="00D57A1D" w:rsidRDefault="00CD7CDE" w:rsidP="00CD7CDE">
      <w:pPr>
        <w:spacing w:line="360" w:lineRule="auto"/>
        <w:ind w:firstLine="720"/>
        <w:rPr>
          <w:i/>
          <w:sz w:val="28"/>
          <w:szCs w:val="28"/>
          <w:lang w:val="nl-NL"/>
        </w:rPr>
      </w:pPr>
      <w:r w:rsidRPr="00D57A1D">
        <w:rPr>
          <w:i/>
          <w:sz w:val="28"/>
          <w:szCs w:val="28"/>
          <w:lang w:val="nl-NL"/>
        </w:rPr>
        <w:t>Căn cứ Quyết định 3261/QĐ-UBND ngày 30/08/2017 của Uỷ ban nhân dân tỉnhThanh Hóa về vệc "phê duyệt kế hoạch thu gom, vận chuyển và xử lý chất thải y tế tại tỉnh Thanh Hóa”;</w:t>
      </w:r>
    </w:p>
    <w:p w:rsidR="00CD7CDE" w:rsidRPr="00D57A1D" w:rsidRDefault="00CD7CDE" w:rsidP="00CD7CDE">
      <w:pPr>
        <w:spacing w:line="360" w:lineRule="auto"/>
        <w:ind w:firstLine="720"/>
        <w:rPr>
          <w:i/>
          <w:sz w:val="28"/>
          <w:szCs w:val="28"/>
          <w:lang w:val="nl-NL"/>
        </w:rPr>
      </w:pPr>
      <w:r w:rsidRPr="00D57A1D">
        <w:rPr>
          <w:i/>
          <w:sz w:val="28"/>
          <w:szCs w:val="28"/>
          <w:lang w:val="nl-NL"/>
        </w:rPr>
        <w:t>Căn cứ công văn số 697/SYT - KHTC, ngày 03/4/2018 của Sở Y tế Thanh Hóa về việc vận hành hệ thống xử lý rác thải y tế theo mô hình cụm;</w:t>
      </w:r>
    </w:p>
    <w:p w:rsidR="00F2148C" w:rsidRPr="00167A87" w:rsidRDefault="00CD7CDE" w:rsidP="008A26C9">
      <w:pPr>
        <w:widowControl w:val="0"/>
        <w:suppressAutoHyphens/>
        <w:spacing w:line="360" w:lineRule="auto"/>
        <w:ind w:firstLine="720"/>
        <w:jc w:val="both"/>
        <w:rPr>
          <w:i/>
          <w:iCs/>
          <w:sz w:val="28"/>
          <w:szCs w:val="28"/>
          <w:lang w:val="nl-NL"/>
        </w:rPr>
      </w:pPr>
      <w:r w:rsidRPr="00167A87">
        <w:rPr>
          <w:i/>
          <w:iCs/>
          <w:sz w:val="28"/>
          <w:szCs w:val="28"/>
          <w:lang w:val="nl-NL"/>
        </w:rPr>
        <w:t>Căn cứ vào năng lực và nhu cầu của 2 bên.</w:t>
      </w:r>
    </w:p>
    <w:p w:rsidR="00B170DB" w:rsidRPr="00167A87" w:rsidRDefault="0037709C" w:rsidP="0088489E">
      <w:pPr>
        <w:widowControl w:val="0"/>
        <w:suppressAutoHyphens/>
        <w:spacing w:line="360" w:lineRule="auto"/>
        <w:jc w:val="both"/>
        <w:rPr>
          <w:i/>
          <w:iCs/>
          <w:sz w:val="28"/>
          <w:szCs w:val="28"/>
          <w:lang w:val="nl-NL"/>
        </w:rPr>
      </w:pPr>
      <w:r w:rsidRPr="00167A87">
        <w:rPr>
          <w:b/>
          <w:bCs/>
          <w:i/>
          <w:color w:val="000000"/>
          <w:sz w:val="28"/>
          <w:szCs w:val="28"/>
          <w:lang w:val="nl-NL"/>
        </w:rPr>
        <w:tab/>
      </w:r>
      <w:r w:rsidR="00447662" w:rsidRPr="00167A87">
        <w:rPr>
          <w:bCs/>
          <w:i/>
          <w:color w:val="000000"/>
          <w:sz w:val="28"/>
          <w:szCs w:val="28"/>
          <w:lang w:val="nl-NL"/>
        </w:rPr>
        <w:t>Hôm nay, ngày</w:t>
      </w:r>
      <w:r w:rsidR="001154B1">
        <w:rPr>
          <w:bCs/>
          <w:i/>
          <w:color w:val="000000"/>
          <w:sz w:val="28"/>
          <w:szCs w:val="28"/>
          <w:lang w:val="nl-NL"/>
        </w:rPr>
        <w:t>20</w:t>
      </w:r>
      <w:r w:rsidR="00447662" w:rsidRPr="00167A87">
        <w:rPr>
          <w:bCs/>
          <w:i/>
          <w:color w:val="000000"/>
          <w:sz w:val="28"/>
          <w:szCs w:val="28"/>
          <w:lang w:val="nl-NL"/>
        </w:rPr>
        <w:t xml:space="preserve"> tháng</w:t>
      </w:r>
      <w:r w:rsidR="00D10AE2">
        <w:rPr>
          <w:bCs/>
          <w:i/>
          <w:color w:val="000000"/>
          <w:sz w:val="28"/>
          <w:szCs w:val="28"/>
          <w:lang w:val="nl-NL"/>
        </w:rPr>
        <w:t>0</w:t>
      </w:r>
      <w:r w:rsidR="001154B1">
        <w:rPr>
          <w:bCs/>
          <w:i/>
          <w:color w:val="000000"/>
          <w:sz w:val="28"/>
          <w:szCs w:val="28"/>
          <w:lang w:val="nl-NL"/>
        </w:rPr>
        <w:t>7</w:t>
      </w:r>
      <w:r w:rsidR="00447662" w:rsidRPr="00167A87">
        <w:rPr>
          <w:bCs/>
          <w:i/>
          <w:color w:val="000000"/>
          <w:sz w:val="28"/>
          <w:szCs w:val="28"/>
          <w:lang w:val="nl-NL"/>
        </w:rPr>
        <w:t xml:space="preserve">năm </w:t>
      </w:r>
      <w:r w:rsidR="00A44330">
        <w:rPr>
          <w:bCs/>
          <w:i/>
          <w:color w:val="000000"/>
          <w:sz w:val="28"/>
          <w:szCs w:val="28"/>
          <w:lang w:val="nl-NL"/>
        </w:rPr>
        <w:t>20</w:t>
      </w:r>
      <w:r w:rsidR="00C05F73">
        <w:rPr>
          <w:bCs/>
          <w:i/>
          <w:color w:val="000000"/>
          <w:sz w:val="28"/>
          <w:szCs w:val="28"/>
          <w:lang w:val="nl-NL"/>
        </w:rPr>
        <w:t>20</w:t>
      </w:r>
      <w:r w:rsidR="003A0CF9" w:rsidRPr="00167A87">
        <w:rPr>
          <w:bCs/>
          <w:i/>
          <w:color w:val="000000"/>
          <w:sz w:val="28"/>
          <w:szCs w:val="28"/>
          <w:lang w:val="nl-NL"/>
        </w:rPr>
        <w:t xml:space="preserve">, tại Bệnh viện </w:t>
      </w:r>
      <w:r w:rsidR="005C4018">
        <w:rPr>
          <w:bCs/>
          <w:i/>
          <w:color w:val="000000"/>
          <w:sz w:val="28"/>
          <w:szCs w:val="28"/>
          <w:lang w:val="nl-NL"/>
        </w:rPr>
        <w:t>Đa khoa huyện Thiệu Hóa</w:t>
      </w:r>
      <w:r w:rsidR="0088489E" w:rsidRPr="00167A87">
        <w:rPr>
          <w:bCs/>
          <w:i/>
          <w:color w:val="000000"/>
          <w:sz w:val="28"/>
          <w:szCs w:val="28"/>
          <w:lang w:val="nl-NL"/>
        </w:rPr>
        <w:t>.</w:t>
      </w:r>
      <w:r w:rsidR="00447662" w:rsidRPr="00167A87">
        <w:rPr>
          <w:bCs/>
          <w:i/>
          <w:color w:val="000000"/>
          <w:sz w:val="28"/>
          <w:szCs w:val="28"/>
          <w:lang w:val="nl-NL"/>
        </w:rPr>
        <w:t>Chúng tôi gồm:</w:t>
      </w:r>
    </w:p>
    <w:p w:rsidR="00447662" w:rsidRPr="00167A87" w:rsidRDefault="00447662" w:rsidP="00D57A1D">
      <w:pPr>
        <w:widowControl w:val="0"/>
        <w:tabs>
          <w:tab w:val="left" w:pos="2268"/>
        </w:tabs>
        <w:spacing w:before="120" w:after="120" w:line="360" w:lineRule="auto"/>
        <w:jc w:val="both"/>
        <w:rPr>
          <w:b/>
          <w:bCs/>
          <w:sz w:val="28"/>
          <w:szCs w:val="28"/>
          <w:lang w:val="nl-NL"/>
        </w:rPr>
      </w:pPr>
      <w:r w:rsidRPr="00167A87">
        <w:rPr>
          <w:b/>
          <w:bCs/>
          <w:sz w:val="28"/>
          <w:szCs w:val="28"/>
          <w:u w:val="single"/>
          <w:lang w:val="nl-NL"/>
        </w:rPr>
        <w:t xml:space="preserve">Bên </w:t>
      </w:r>
      <w:r w:rsidR="006E48B3" w:rsidRPr="00167A87">
        <w:rPr>
          <w:b/>
          <w:bCs/>
          <w:sz w:val="28"/>
          <w:szCs w:val="28"/>
          <w:u w:val="single"/>
          <w:lang w:val="nl-NL"/>
        </w:rPr>
        <w:t>A</w:t>
      </w:r>
      <w:r w:rsidRPr="00167A87">
        <w:rPr>
          <w:b/>
          <w:bCs/>
          <w:sz w:val="28"/>
          <w:szCs w:val="28"/>
          <w:lang w:val="nl-NL"/>
        </w:rPr>
        <w:t xml:space="preserve">:  </w:t>
      </w:r>
      <w:r w:rsidR="005C4018">
        <w:rPr>
          <w:b/>
          <w:bCs/>
          <w:sz w:val="28"/>
          <w:szCs w:val="28"/>
          <w:lang w:val="nl-NL"/>
        </w:rPr>
        <w:t>TRẠM Y TẾ XÃ..................................</w:t>
      </w:r>
    </w:p>
    <w:tbl>
      <w:tblPr>
        <w:tblW w:w="10031" w:type="dxa"/>
        <w:tblLayout w:type="fixed"/>
        <w:tblLook w:val="0000"/>
      </w:tblPr>
      <w:tblGrid>
        <w:gridCol w:w="1951"/>
        <w:gridCol w:w="367"/>
        <w:gridCol w:w="2957"/>
        <w:gridCol w:w="4433"/>
        <w:gridCol w:w="323"/>
      </w:tblGrid>
      <w:tr w:rsidR="00447662" w:rsidRPr="00D57A1D" w:rsidTr="008A26C9">
        <w:trPr>
          <w:trHeight w:val="305"/>
        </w:trPr>
        <w:tc>
          <w:tcPr>
            <w:tcW w:w="1951" w:type="dxa"/>
            <w:vAlign w:val="center"/>
          </w:tcPr>
          <w:p w:rsidR="00447662" w:rsidRPr="00D57A1D" w:rsidRDefault="00447662" w:rsidP="00D57A1D">
            <w:pPr>
              <w:numPr>
                <w:ilvl w:val="0"/>
                <w:numId w:val="1"/>
              </w:numPr>
              <w:suppressAutoHyphens/>
              <w:snapToGrid w:val="0"/>
              <w:spacing w:line="360" w:lineRule="auto"/>
              <w:ind w:left="180" w:hanging="720"/>
              <w:jc w:val="both"/>
              <w:rPr>
                <w:sz w:val="28"/>
                <w:szCs w:val="28"/>
              </w:rPr>
            </w:pPr>
            <w:r w:rsidRPr="00D57A1D">
              <w:rPr>
                <w:sz w:val="28"/>
                <w:szCs w:val="28"/>
              </w:rPr>
              <w:t xml:space="preserve">Địa chỉ </w:t>
            </w:r>
          </w:p>
        </w:tc>
        <w:tc>
          <w:tcPr>
            <w:tcW w:w="367" w:type="dxa"/>
          </w:tcPr>
          <w:p w:rsidR="00447662" w:rsidRPr="00D57A1D" w:rsidRDefault="00447662" w:rsidP="00D57A1D">
            <w:pPr>
              <w:widowControl w:val="0"/>
              <w:snapToGrid w:val="0"/>
              <w:spacing w:line="360" w:lineRule="auto"/>
              <w:jc w:val="center"/>
              <w:rPr>
                <w:color w:val="000000"/>
                <w:sz w:val="28"/>
                <w:szCs w:val="28"/>
              </w:rPr>
            </w:pPr>
            <w:r w:rsidRPr="00D57A1D">
              <w:rPr>
                <w:color w:val="000000"/>
                <w:sz w:val="28"/>
                <w:szCs w:val="28"/>
              </w:rPr>
              <w:t>:</w:t>
            </w:r>
          </w:p>
        </w:tc>
        <w:tc>
          <w:tcPr>
            <w:tcW w:w="7713" w:type="dxa"/>
            <w:gridSpan w:val="3"/>
            <w:vAlign w:val="center"/>
          </w:tcPr>
          <w:p w:rsidR="00447662" w:rsidRPr="00D57A1D" w:rsidRDefault="005C4018" w:rsidP="00D57A1D">
            <w:pPr>
              <w:widowControl w:val="0"/>
              <w:snapToGrid w:val="0"/>
              <w:spacing w:line="360" w:lineRule="auto"/>
              <w:jc w:val="both"/>
              <w:rPr>
                <w:sz w:val="28"/>
                <w:szCs w:val="28"/>
                <w:lang w:val="pt-BR"/>
              </w:rPr>
            </w:pPr>
            <w:r>
              <w:rPr>
                <w:sz w:val="28"/>
                <w:szCs w:val="28"/>
                <w:lang w:val="pt-BR"/>
              </w:rPr>
              <w:t>..................................................................................................</w:t>
            </w:r>
          </w:p>
        </w:tc>
      </w:tr>
      <w:tr w:rsidR="00447662" w:rsidRPr="005C4018" w:rsidTr="008A26C9">
        <w:trPr>
          <w:trHeight w:val="591"/>
        </w:trPr>
        <w:tc>
          <w:tcPr>
            <w:tcW w:w="1951" w:type="dxa"/>
            <w:vAlign w:val="center"/>
          </w:tcPr>
          <w:p w:rsidR="00447662" w:rsidRPr="00D57A1D" w:rsidRDefault="00447662" w:rsidP="00D57A1D">
            <w:pPr>
              <w:widowControl w:val="0"/>
              <w:snapToGrid w:val="0"/>
              <w:spacing w:line="360" w:lineRule="auto"/>
              <w:jc w:val="both"/>
              <w:rPr>
                <w:sz w:val="28"/>
                <w:szCs w:val="28"/>
              </w:rPr>
            </w:pPr>
            <w:r w:rsidRPr="00D57A1D">
              <w:rPr>
                <w:sz w:val="28"/>
                <w:szCs w:val="28"/>
              </w:rPr>
              <w:t xml:space="preserve">Người đại diện          </w:t>
            </w:r>
          </w:p>
        </w:tc>
        <w:tc>
          <w:tcPr>
            <w:tcW w:w="367" w:type="dxa"/>
            <w:vAlign w:val="center"/>
          </w:tcPr>
          <w:p w:rsidR="00447662" w:rsidRPr="00D57A1D" w:rsidRDefault="00447662" w:rsidP="00D57A1D">
            <w:pPr>
              <w:widowControl w:val="0"/>
              <w:snapToGrid w:val="0"/>
              <w:spacing w:line="360" w:lineRule="auto"/>
              <w:jc w:val="center"/>
              <w:rPr>
                <w:color w:val="000000"/>
                <w:sz w:val="28"/>
                <w:szCs w:val="28"/>
              </w:rPr>
            </w:pPr>
            <w:r w:rsidRPr="00D57A1D">
              <w:rPr>
                <w:color w:val="000000"/>
                <w:sz w:val="28"/>
                <w:szCs w:val="28"/>
              </w:rPr>
              <w:t>:</w:t>
            </w:r>
          </w:p>
        </w:tc>
        <w:tc>
          <w:tcPr>
            <w:tcW w:w="2957" w:type="dxa"/>
            <w:vAlign w:val="center"/>
          </w:tcPr>
          <w:p w:rsidR="00447662" w:rsidRPr="00A44330" w:rsidRDefault="00447662" w:rsidP="001154B1">
            <w:pPr>
              <w:widowControl w:val="0"/>
              <w:snapToGrid w:val="0"/>
              <w:spacing w:line="360" w:lineRule="auto"/>
              <w:jc w:val="both"/>
              <w:rPr>
                <w:b/>
                <w:bCs/>
                <w:sz w:val="28"/>
                <w:szCs w:val="28"/>
                <w:lang w:val="pt-BR"/>
              </w:rPr>
            </w:pPr>
          </w:p>
        </w:tc>
        <w:tc>
          <w:tcPr>
            <w:tcW w:w="4756" w:type="dxa"/>
            <w:gridSpan w:val="2"/>
            <w:vAlign w:val="center"/>
          </w:tcPr>
          <w:p w:rsidR="00447662" w:rsidRPr="00A44330" w:rsidRDefault="008A26C9" w:rsidP="009715BC">
            <w:pPr>
              <w:widowControl w:val="0"/>
              <w:snapToGrid w:val="0"/>
              <w:spacing w:line="360" w:lineRule="auto"/>
              <w:jc w:val="both"/>
              <w:rPr>
                <w:bCs/>
                <w:sz w:val="28"/>
                <w:szCs w:val="28"/>
                <w:lang w:val="pt-BR"/>
              </w:rPr>
            </w:pPr>
            <w:r w:rsidRPr="00A44330">
              <w:rPr>
                <w:bCs/>
                <w:sz w:val="28"/>
                <w:szCs w:val="28"/>
                <w:lang w:val="pt-BR"/>
              </w:rPr>
              <w:t xml:space="preserve">Chức vụ: </w:t>
            </w:r>
            <w:r w:rsidR="005C4018">
              <w:rPr>
                <w:bCs/>
                <w:sz w:val="28"/>
                <w:szCs w:val="28"/>
                <w:lang w:val="pt-BR"/>
              </w:rPr>
              <w:t>Trưởng  trạm Y tế</w:t>
            </w:r>
            <w:r w:rsidR="009715BC">
              <w:rPr>
                <w:bCs/>
                <w:sz w:val="28"/>
                <w:szCs w:val="28"/>
                <w:lang w:val="pt-BR"/>
              </w:rPr>
              <w:t xml:space="preserve"> </w:t>
            </w:r>
          </w:p>
        </w:tc>
      </w:tr>
      <w:tr w:rsidR="00447662" w:rsidRPr="00D57A1D" w:rsidTr="008A26C9">
        <w:tblPrEx>
          <w:tblCellMar>
            <w:left w:w="0" w:type="dxa"/>
            <w:right w:w="0" w:type="dxa"/>
          </w:tblCellMar>
        </w:tblPrEx>
        <w:trPr>
          <w:trHeight w:val="302"/>
        </w:trPr>
        <w:tc>
          <w:tcPr>
            <w:tcW w:w="1951" w:type="dxa"/>
            <w:vAlign w:val="center"/>
          </w:tcPr>
          <w:p w:rsidR="00447662" w:rsidRPr="00D57A1D" w:rsidRDefault="005C4018" w:rsidP="00D57A1D">
            <w:pPr>
              <w:widowControl w:val="0"/>
              <w:snapToGrid w:val="0"/>
              <w:spacing w:line="360" w:lineRule="auto"/>
              <w:jc w:val="both"/>
              <w:rPr>
                <w:sz w:val="28"/>
                <w:szCs w:val="28"/>
              </w:rPr>
            </w:pPr>
            <w:r>
              <w:rPr>
                <w:sz w:val="28"/>
                <w:szCs w:val="28"/>
              </w:rPr>
              <w:t xml:space="preserve"> </w:t>
            </w:r>
            <w:r w:rsidR="00447662" w:rsidRPr="00D57A1D">
              <w:rPr>
                <w:sz w:val="28"/>
                <w:szCs w:val="28"/>
              </w:rPr>
              <w:t>Điện thoại</w:t>
            </w:r>
          </w:p>
        </w:tc>
        <w:tc>
          <w:tcPr>
            <w:tcW w:w="367" w:type="dxa"/>
            <w:vAlign w:val="center"/>
          </w:tcPr>
          <w:p w:rsidR="00447662" w:rsidRPr="00D57A1D" w:rsidRDefault="00447662" w:rsidP="00D57A1D">
            <w:pPr>
              <w:widowControl w:val="0"/>
              <w:snapToGrid w:val="0"/>
              <w:spacing w:line="360" w:lineRule="auto"/>
              <w:jc w:val="center"/>
              <w:rPr>
                <w:color w:val="000000"/>
                <w:sz w:val="28"/>
                <w:szCs w:val="28"/>
              </w:rPr>
            </w:pPr>
            <w:r w:rsidRPr="00D57A1D">
              <w:rPr>
                <w:color w:val="000000"/>
                <w:sz w:val="28"/>
                <w:szCs w:val="28"/>
              </w:rPr>
              <w:t>:</w:t>
            </w:r>
          </w:p>
        </w:tc>
        <w:tc>
          <w:tcPr>
            <w:tcW w:w="2957" w:type="dxa"/>
            <w:vAlign w:val="center"/>
          </w:tcPr>
          <w:p w:rsidR="00447662" w:rsidRPr="00D57A1D" w:rsidRDefault="00447662" w:rsidP="001154B1">
            <w:pPr>
              <w:widowControl w:val="0"/>
              <w:snapToGrid w:val="0"/>
              <w:spacing w:line="360" w:lineRule="auto"/>
              <w:jc w:val="both"/>
              <w:rPr>
                <w:sz w:val="28"/>
                <w:szCs w:val="28"/>
              </w:rPr>
            </w:pPr>
          </w:p>
        </w:tc>
        <w:tc>
          <w:tcPr>
            <w:tcW w:w="4433" w:type="dxa"/>
            <w:vAlign w:val="center"/>
          </w:tcPr>
          <w:p w:rsidR="00447662" w:rsidRPr="00D57A1D" w:rsidRDefault="00447662" w:rsidP="00D57A1D">
            <w:pPr>
              <w:widowControl w:val="0"/>
              <w:snapToGrid w:val="0"/>
              <w:spacing w:line="360" w:lineRule="auto"/>
              <w:ind w:left="-18"/>
              <w:jc w:val="both"/>
              <w:rPr>
                <w:sz w:val="28"/>
                <w:szCs w:val="28"/>
              </w:rPr>
            </w:pPr>
          </w:p>
        </w:tc>
        <w:tc>
          <w:tcPr>
            <w:tcW w:w="323" w:type="dxa"/>
          </w:tcPr>
          <w:p w:rsidR="00447662" w:rsidRPr="00D57A1D" w:rsidRDefault="00447662" w:rsidP="00D57A1D">
            <w:pPr>
              <w:snapToGrid w:val="0"/>
              <w:spacing w:line="360" w:lineRule="auto"/>
              <w:jc w:val="both"/>
              <w:rPr>
                <w:sz w:val="28"/>
                <w:szCs w:val="28"/>
              </w:rPr>
            </w:pPr>
          </w:p>
        </w:tc>
      </w:tr>
    </w:tbl>
    <w:p w:rsidR="006E48B3" w:rsidRPr="00D57A1D" w:rsidRDefault="0088489E" w:rsidP="00D57A1D">
      <w:pPr>
        <w:spacing w:line="360" w:lineRule="auto"/>
        <w:jc w:val="both"/>
        <w:rPr>
          <w:b/>
          <w:bCs/>
          <w:color w:val="000000"/>
          <w:sz w:val="28"/>
          <w:szCs w:val="28"/>
          <w:lang w:val="pt-BR"/>
        </w:rPr>
      </w:pPr>
      <w:r>
        <w:rPr>
          <w:b/>
          <w:bCs/>
          <w:color w:val="000000"/>
          <w:sz w:val="28"/>
          <w:szCs w:val="28"/>
          <w:u w:val="single"/>
          <w:lang w:val="pt-BR"/>
        </w:rPr>
        <w:br w:type="page"/>
      </w:r>
      <w:r w:rsidR="006E48B3" w:rsidRPr="00D57A1D">
        <w:rPr>
          <w:b/>
          <w:bCs/>
          <w:color w:val="000000"/>
          <w:sz w:val="28"/>
          <w:szCs w:val="28"/>
          <w:u w:val="single"/>
          <w:lang w:val="pt-BR"/>
        </w:rPr>
        <w:lastRenderedPageBreak/>
        <w:t>Bên B</w:t>
      </w:r>
      <w:r w:rsidR="006E48B3" w:rsidRPr="00D57A1D">
        <w:rPr>
          <w:b/>
          <w:bCs/>
          <w:color w:val="000000"/>
          <w:sz w:val="28"/>
          <w:szCs w:val="28"/>
          <w:lang w:val="pt-BR"/>
        </w:rPr>
        <w:t xml:space="preserve">: BỆNH VIỆN </w:t>
      </w:r>
      <w:r w:rsidR="005C4018">
        <w:rPr>
          <w:b/>
          <w:bCs/>
          <w:color w:val="000000"/>
          <w:sz w:val="28"/>
          <w:szCs w:val="28"/>
          <w:lang w:val="pt-BR"/>
        </w:rPr>
        <w:t>ĐA KHOA HUYỆN THIỆU HÓA</w:t>
      </w:r>
    </w:p>
    <w:tbl>
      <w:tblPr>
        <w:tblW w:w="10373" w:type="dxa"/>
        <w:tblLayout w:type="fixed"/>
        <w:tblLook w:val="0000"/>
      </w:tblPr>
      <w:tblGrid>
        <w:gridCol w:w="2093"/>
        <w:gridCol w:w="360"/>
        <w:gridCol w:w="3009"/>
        <w:gridCol w:w="4237"/>
        <w:gridCol w:w="674"/>
      </w:tblGrid>
      <w:tr w:rsidR="006E48B3" w:rsidRPr="00D57A1D" w:rsidTr="0088489E">
        <w:trPr>
          <w:trHeight w:val="358"/>
        </w:trPr>
        <w:tc>
          <w:tcPr>
            <w:tcW w:w="2093" w:type="dxa"/>
            <w:vAlign w:val="center"/>
          </w:tcPr>
          <w:p w:rsidR="006E48B3" w:rsidRPr="00D57A1D" w:rsidRDefault="006E48B3" w:rsidP="00D57A1D">
            <w:pPr>
              <w:numPr>
                <w:ilvl w:val="0"/>
                <w:numId w:val="1"/>
              </w:numPr>
              <w:suppressAutoHyphens/>
              <w:snapToGrid w:val="0"/>
              <w:spacing w:line="360" w:lineRule="auto"/>
              <w:ind w:left="180" w:hanging="720"/>
              <w:jc w:val="both"/>
              <w:rPr>
                <w:color w:val="000000"/>
                <w:sz w:val="28"/>
                <w:szCs w:val="28"/>
              </w:rPr>
            </w:pPr>
            <w:r w:rsidRPr="00D57A1D">
              <w:rPr>
                <w:color w:val="000000"/>
                <w:sz w:val="28"/>
                <w:szCs w:val="28"/>
              </w:rPr>
              <w:t xml:space="preserve">Địa chỉ </w:t>
            </w:r>
          </w:p>
        </w:tc>
        <w:tc>
          <w:tcPr>
            <w:tcW w:w="360" w:type="dxa"/>
          </w:tcPr>
          <w:p w:rsidR="006E48B3" w:rsidRPr="00D57A1D" w:rsidRDefault="006E48B3" w:rsidP="00D57A1D">
            <w:pPr>
              <w:widowControl w:val="0"/>
              <w:snapToGrid w:val="0"/>
              <w:spacing w:line="360" w:lineRule="auto"/>
              <w:jc w:val="center"/>
              <w:rPr>
                <w:color w:val="000000"/>
                <w:sz w:val="28"/>
                <w:szCs w:val="28"/>
              </w:rPr>
            </w:pPr>
            <w:r w:rsidRPr="00D57A1D">
              <w:rPr>
                <w:color w:val="000000"/>
                <w:sz w:val="28"/>
                <w:szCs w:val="28"/>
              </w:rPr>
              <w:t>:</w:t>
            </w:r>
          </w:p>
        </w:tc>
        <w:tc>
          <w:tcPr>
            <w:tcW w:w="7920" w:type="dxa"/>
            <w:gridSpan w:val="3"/>
            <w:vAlign w:val="center"/>
          </w:tcPr>
          <w:p w:rsidR="006E48B3" w:rsidRPr="00D57A1D" w:rsidRDefault="005C4018" w:rsidP="00D57A1D">
            <w:pPr>
              <w:widowControl w:val="0"/>
              <w:snapToGrid w:val="0"/>
              <w:spacing w:line="360" w:lineRule="auto"/>
              <w:jc w:val="both"/>
              <w:rPr>
                <w:color w:val="000000"/>
                <w:sz w:val="28"/>
                <w:szCs w:val="28"/>
                <w:lang w:val="pt-BR"/>
              </w:rPr>
            </w:pPr>
            <w:r>
              <w:rPr>
                <w:color w:val="000000"/>
                <w:sz w:val="28"/>
                <w:szCs w:val="28"/>
                <w:lang w:val="pt-BR"/>
              </w:rPr>
              <w:t>TK13, thị trấn Thiệu Hóa, Huyện Thiệu Hóa, Thanh Hóa</w:t>
            </w:r>
          </w:p>
        </w:tc>
      </w:tr>
      <w:tr w:rsidR="006E48B3" w:rsidRPr="00D57A1D" w:rsidTr="0088489E">
        <w:trPr>
          <w:trHeight w:val="358"/>
        </w:trPr>
        <w:tc>
          <w:tcPr>
            <w:tcW w:w="2093" w:type="dxa"/>
            <w:vAlign w:val="center"/>
          </w:tcPr>
          <w:p w:rsidR="006E48B3" w:rsidRPr="00D57A1D" w:rsidRDefault="006E48B3" w:rsidP="00D57A1D">
            <w:pPr>
              <w:widowControl w:val="0"/>
              <w:snapToGrid w:val="0"/>
              <w:spacing w:line="360" w:lineRule="auto"/>
              <w:jc w:val="both"/>
              <w:rPr>
                <w:color w:val="000000"/>
                <w:sz w:val="28"/>
                <w:szCs w:val="28"/>
              </w:rPr>
            </w:pPr>
            <w:r w:rsidRPr="00D57A1D">
              <w:rPr>
                <w:color w:val="000000"/>
                <w:sz w:val="28"/>
                <w:szCs w:val="28"/>
              </w:rPr>
              <w:t xml:space="preserve">Người đại diện          </w:t>
            </w:r>
          </w:p>
        </w:tc>
        <w:tc>
          <w:tcPr>
            <w:tcW w:w="360" w:type="dxa"/>
            <w:vAlign w:val="center"/>
          </w:tcPr>
          <w:p w:rsidR="006E48B3" w:rsidRPr="00D57A1D" w:rsidRDefault="006E48B3" w:rsidP="00D57A1D">
            <w:pPr>
              <w:widowControl w:val="0"/>
              <w:snapToGrid w:val="0"/>
              <w:spacing w:line="360" w:lineRule="auto"/>
              <w:jc w:val="center"/>
              <w:rPr>
                <w:color w:val="000000"/>
                <w:sz w:val="28"/>
                <w:szCs w:val="28"/>
              </w:rPr>
            </w:pPr>
            <w:r w:rsidRPr="00D57A1D">
              <w:rPr>
                <w:color w:val="000000"/>
                <w:sz w:val="28"/>
                <w:szCs w:val="28"/>
              </w:rPr>
              <w:t>:</w:t>
            </w:r>
          </w:p>
        </w:tc>
        <w:tc>
          <w:tcPr>
            <w:tcW w:w="3009" w:type="dxa"/>
            <w:vAlign w:val="center"/>
          </w:tcPr>
          <w:p w:rsidR="006E48B3" w:rsidRPr="00A44330" w:rsidRDefault="0088489E" w:rsidP="0088489E">
            <w:pPr>
              <w:widowControl w:val="0"/>
              <w:snapToGrid w:val="0"/>
              <w:spacing w:line="360" w:lineRule="auto"/>
              <w:jc w:val="both"/>
              <w:rPr>
                <w:b/>
                <w:bCs/>
                <w:color w:val="000000"/>
                <w:sz w:val="28"/>
                <w:szCs w:val="28"/>
                <w:lang w:val="pt-BR"/>
              </w:rPr>
            </w:pPr>
            <w:r w:rsidRPr="00A44330">
              <w:rPr>
                <w:b/>
                <w:bCs/>
                <w:color w:val="000000"/>
                <w:sz w:val="28"/>
                <w:szCs w:val="28"/>
                <w:lang w:val="pt-BR"/>
              </w:rPr>
              <w:t>Nguyễn</w:t>
            </w:r>
            <w:r w:rsidR="005C4018">
              <w:rPr>
                <w:b/>
                <w:bCs/>
                <w:color w:val="000000"/>
                <w:sz w:val="28"/>
                <w:szCs w:val="28"/>
                <w:lang w:val="pt-BR"/>
              </w:rPr>
              <w:t xml:space="preserve"> Lê Lâm</w:t>
            </w:r>
          </w:p>
        </w:tc>
        <w:tc>
          <w:tcPr>
            <w:tcW w:w="4911" w:type="dxa"/>
            <w:gridSpan w:val="2"/>
            <w:vAlign w:val="center"/>
          </w:tcPr>
          <w:p w:rsidR="006E48B3" w:rsidRPr="00D57A1D" w:rsidRDefault="00C258CF" w:rsidP="00D57A1D">
            <w:pPr>
              <w:widowControl w:val="0"/>
              <w:snapToGrid w:val="0"/>
              <w:spacing w:line="360" w:lineRule="auto"/>
              <w:jc w:val="both"/>
              <w:rPr>
                <w:bCs/>
                <w:color w:val="000000"/>
                <w:sz w:val="28"/>
                <w:szCs w:val="28"/>
                <w:lang w:val="pt-BR"/>
              </w:rPr>
            </w:pPr>
            <w:r>
              <w:rPr>
                <w:bCs/>
                <w:color w:val="000000"/>
                <w:sz w:val="28"/>
                <w:szCs w:val="28"/>
                <w:lang w:val="pt-BR"/>
              </w:rPr>
              <w:t>Chức vụ:</w:t>
            </w:r>
            <w:r w:rsidR="006E48B3" w:rsidRPr="00D57A1D">
              <w:rPr>
                <w:bCs/>
                <w:color w:val="000000"/>
                <w:sz w:val="28"/>
                <w:szCs w:val="28"/>
                <w:lang w:val="pt-BR"/>
              </w:rPr>
              <w:t>Giám đốc</w:t>
            </w:r>
          </w:p>
        </w:tc>
      </w:tr>
      <w:tr w:rsidR="006E48B3" w:rsidRPr="00D57A1D" w:rsidTr="0088489E">
        <w:tblPrEx>
          <w:tblCellMar>
            <w:left w:w="0" w:type="dxa"/>
            <w:right w:w="0" w:type="dxa"/>
          </w:tblCellMar>
        </w:tblPrEx>
        <w:trPr>
          <w:trHeight w:val="354"/>
        </w:trPr>
        <w:tc>
          <w:tcPr>
            <w:tcW w:w="2093" w:type="dxa"/>
            <w:vAlign w:val="center"/>
          </w:tcPr>
          <w:p w:rsidR="006E48B3" w:rsidRPr="00D57A1D" w:rsidRDefault="006E48B3" w:rsidP="00D57A1D">
            <w:pPr>
              <w:widowControl w:val="0"/>
              <w:snapToGrid w:val="0"/>
              <w:spacing w:line="360" w:lineRule="auto"/>
              <w:jc w:val="both"/>
              <w:rPr>
                <w:color w:val="000000"/>
                <w:sz w:val="28"/>
                <w:szCs w:val="28"/>
              </w:rPr>
            </w:pPr>
            <w:r w:rsidRPr="00D57A1D">
              <w:rPr>
                <w:color w:val="000000"/>
                <w:sz w:val="28"/>
                <w:szCs w:val="28"/>
              </w:rPr>
              <w:t>Điện thoại</w:t>
            </w:r>
          </w:p>
        </w:tc>
        <w:tc>
          <w:tcPr>
            <w:tcW w:w="360" w:type="dxa"/>
            <w:vAlign w:val="center"/>
          </w:tcPr>
          <w:p w:rsidR="006E48B3" w:rsidRPr="00D57A1D" w:rsidRDefault="006E48B3" w:rsidP="00D57A1D">
            <w:pPr>
              <w:widowControl w:val="0"/>
              <w:snapToGrid w:val="0"/>
              <w:spacing w:line="360" w:lineRule="auto"/>
              <w:jc w:val="center"/>
              <w:rPr>
                <w:color w:val="000000"/>
                <w:sz w:val="28"/>
                <w:szCs w:val="28"/>
              </w:rPr>
            </w:pPr>
            <w:r w:rsidRPr="00D57A1D">
              <w:rPr>
                <w:color w:val="000000"/>
                <w:sz w:val="28"/>
                <w:szCs w:val="28"/>
              </w:rPr>
              <w:t>:</w:t>
            </w:r>
          </w:p>
        </w:tc>
        <w:tc>
          <w:tcPr>
            <w:tcW w:w="3009" w:type="dxa"/>
            <w:vAlign w:val="center"/>
          </w:tcPr>
          <w:p w:rsidR="006E48B3" w:rsidRPr="00D57A1D" w:rsidRDefault="005C4018" w:rsidP="0088489E">
            <w:pPr>
              <w:widowControl w:val="0"/>
              <w:snapToGrid w:val="0"/>
              <w:spacing w:line="360" w:lineRule="auto"/>
              <w:jc w:val="both"/>
              <w:rPr>
                <w:color w:val="000000"/>
                <w:sz w:val="28"/>
                <w:szCs w:val="28"/>
              </w:rPr>
            </w:pPr>
            <w:r>
              <w:rPr>
                <w:color w:val="000000"/>
                <w:sz w:val="28"/>
                <w:szCs w:val="28"/>
              </w:rPr>
              <w:t>0912943616</w:t>
            </w:r>
          </w:p>
        </w:tc>
        <w:tc>
          <w:tcPr>
            <w:tcW w:w="4237" w:type="dxa"/>
            <w:vAlign w:val="center"/>
          </w:tcPr>
          <w:p w:rsidR="006E48B3" w:rsidRPr="00D57A1D" w:rsidRDefault="006E48B3" w:rsidP="0088489E">
            <w:pPr>
              <w:widowControl w:val="0"/>
              <w:snapToGrid w:val="0"/>
              <w:spacing w:line="360" w:lineRule="auto"/>
              <w:ind w:left="-18"/>
              <w:jc w:val="both"/>
              <w:rPr>
                <w:color w:val="000000"/>
                <w:sz w:val="28"/>
                <w:szCs w:val="28"/>
              </w:rPr>
            </w:pPr>
          </w:p>
        </w:tc>
        <w:tc>
          <w:tcPr>
            <w:tcW w:w="674" w:type="dxa"/>
          </w:tcPr>
          <w:p w:rsidR="006E48B3" w:rsidRPr="00D57A1D" w:rsidRDefault="006E48B3" w:rsidP="00D57A1D">
            <w:pPr>
              <w:snapToGrid w:val="0"/>
              <w:spacing w:line="360" w:lineRule="auto"/>
              <w:jc w:val="both"/>
              <w:rPr>
                <w:color w:val="000000"/>
                <w:sz w:val="28"/>
                <w:szCs w:val="28"/>
              </w:rPr>
            </w:pPr>
          </w:p>
        </w:tc>
      </w:tr>
      <w:tr w:rsidR="006E48B3" w:rsidRPr="00D57A1D" w:rsidTr="0088489E">
        <w:trPr>
          <w:trHeight w:val="354"/>
        </w:trPr>
        <w:tc>
          <w:tcPr>
            <w:tcW w:w="2093" w:type="dxa"/>
            <w:vAlign w:val="center"/>
          </w:tcPr>
          <w:p w:rsidR="006E48B3" w:rsidRPr="00D57A1D" w:rsidRDefault="00FA518D" w:rsidP="00FA518D">
            <w:pPr>
              <w:widowControl w:val="0"/>
              <w:snapToGrid w:val="0"/>
              <w:spacing w:line="360" w:lineRule="auto"/>
              <w:jc w:val="both"/>
              <w:rPr>
                <w:color w:val="000000"/>
                <w:sz w:val="28"/>
                <w:szCs w:val="28"/>
              </w:rPr>
            </w:pPr>
            <w:r>
              <w:rPr>
                <w:color w:val="000000"/>
                <w:sz w:val="28"/>
                <w:szCs w:val="28"/>
              </w:rPr>
              <w:t>Tài khoản</w:t>
            </w:r>
          </w:p>
        </w:tc>
        <w:tc>
          <w:tcPr>
            <w:tcW w:w="360" w:type="dxa"/>
            <w:vAlign w:val="center"/>
          </w:tcPr>
          <w:p w:rsidR="006E48B3" w:rsidRPr="00D57A1D" w:rsidRDefault="006E48B3" w:rsidP="00D57A1D">
            <w:pPr>
              <w:widowControl w:val="0"/>
              <w:snapToGrid w:val="0"/>
              <w:spacing w:line="360" w:lineRule="auto"/>
              <w:jc w:val="center"/>
              <w:rPr>
                <w:color w:val="000000"/>
                <w:sz w:val="28"/>
                <w:szCs w:val="28"/>
              </w:rPr>
            </w:pPr>
            <w:r w:rsidRPr="00D57A1D">
              <w:rPr>
                <w:color w:val="000000"/>
                <w:sz w:val="28"/>
                <w:szCs w:val="28"/>
              </w:rPr>
              <w:t>:</w:t>
            </w:r>
          </w:p>
        </w:tc>
        <w:tc>
          <w:tcPr>
            <w:tcW w:w="3009" w:type="dxa"/>
            <w:vAlign w:val="center"/>
          </w:tcPr>
          <w:p w:rsidR="006E48B3" w:rsidRPr="00D57A1D" w:rsidRDefault="006E48B3" w:rsidP="0088489E">
            <w:pPr>
              <w:widowControl w:val="0"/>
              <w:snapToGrid w:val="0"/>
              <w:spacing w:line="360" w:lineRule="auto"/>
              <w:jc w:val="both"/>
              <w:rPr>
                <w:color w:val="000000"/>
                <w:sz w:val="28"/>
                <w:szCs w:val="28"/>
              </w:rPr>
            </w:pPr>
          </w:p>
        </w:tc>
        <w:tc>
          <w:tcPr>
            <w:tcW w:w="4911" w:type="dxa"/>
            <w:gridSpan w:val="2"/>
            <w:vAlign w:val="center"/>
          </w:tcPr>
          <w:p w:rsidR="006E48B3" w:rsidRPr="00D57A1D" w:rsidRDefault="006E48B3" w:rsidP="0088489E">
            <w:pPr>
              <w:widowControl w:val="0"/>
              <w:snapToGrid w:val="0"/>
              <w:spacing w:line="360" w:lineRule="auto"/>
              <w:jc w:val="both"/>
              <w:rPr>
                <w:color w:val="000000"/>
                <w:sz w:val="28"/>
                <w:szCs w:val="28"/>
              </w:rPr>
            </w:pPr>
            <w:r w:rsidRPr="00D57A1D">
              <w:rPr>
                <w:color w:val="000000"/>
                <w:sz w:val="28"/>
                <w:szCs w:val="28"/>
              </w:rPr>
              <w:t xml:space="preserve">Tại kho bạc Nhà nước </w:t>
            </w:r>
            <w:r w:rsidR="004E1827">
              <w:rPr>
                <w:color w:val="000000"/>
                <w:sz w:val="28"/>
                <w:szCs w:val="28"/>
              </w:rPr>
              <w:t>huyện Th</w:t>
            </w:r>
            <w:r w:rsidR="0088489E">
              <w:rPr>
                <w:color w:val="000000"/>
                <w:sz w:val="28"/>
                <w:szCs w:val="28"/>
              </w:rPr>
              <w:t xml:space="preserve">iệu </w:t>
            </w:r>
            <w:r w:rsidR="004E1827">
              <w:rPr>
                <w:color w:val="000000"/>
                <w:sz w:val="28"/>
                <w:szCs w:val="28"/>
              </w:rPr>
              <w:t>Hóa</w:t>
            </w:r>
          </w:p>
        </w:tc>
      </w:tr>
      <w:tr w:rsidR="006E48B3" w:rsidRPr="00D57A1D" w:rsidTr="0088489E">
        <w:trPr>
          <w:trHeight w:val="354"/>
        </w:trPr>
        <w:tc>
          <w:tcPr>
            <w:tcW w:w="2093" w:type="dxa"/>
            <w:vAlign w:val="center"/>
          </w:tcPr>
          <w:p w:rsidR="006E48B3" w:rsidRPr="00D57A1D" w:rsidRDefault="006E48B3" w:rsidP="00D57A1D">
            <w:pPr>
              <w:widowControl w:val="0"/>
              <w:snapToGrid w:val="0"/>
              <w:spacing w:line="360" w:lineRule="auto"/>
              <w:jc w:val="both"/>
              <w:rPr>
                <w:color w:val="000000"/>
                <w:sz w:val="28"/>
                <w:szCs w:val="28"/>
              </w:rPr>
            </w:pPr>
            <w:r w:rsidRPr="00D57A1D">
              <w:rPr>
                <w:color w:val="000000"/>
                <w:sz w:val="28"/>
                <w:szCs w:val="28"/>
              </w:rPr>
              <w:t xml:space="preserve">Mã số thuế               </w:t>
            </w:r>
          </w:p>
        </w:tc>
        <w:tc>
          <w:tcPr>
            <w:tcW w:w="360" w:type="dxa"/>
            <w:vAlign w:val="center"/>
          </w:tcPr>
          <w:p w:rsidR="006E48B3" w:rsidRPr="00D57A1D" w:rsidRDefault="006E48B3" w:rsidP="00D57A1D">
            <w:pPr>
              <w:widowControl w:val="0"/>
              <w:snapToGrid w:val="0"/>
              <w:spacing w:line="360" w:lineRule="auto"/>
              <w:jc w:val="center"/>
              <w:rPr>
                <w:color w:val="000000"/>
                <w:sz w:val="28"/>
                <w:szCs w:val="28"/>
              </w:rPr>
            </w:pPr>
            <w:r w:rsidRPr="00D57A1D">
              <w:rPr>
                <w:color w:val="000000"/>
                <w:sz w:val="28"/>
                <w:szCs w:val="28"/>
              </w:rPr>
              <w:t>:</w:t>
            </w:r>
          </w:p>
        </w:tc>
        <w:tc>
          <w:tcPr>
            <w:tcW w:w="7920" w:type="dxa"/>
            <w:gridSpan w:val="3"/>
            <w:vAlign w:val="center"/>
          </w:tcPr>
          <w:p w:rsidR="006E48B3" w:rsidRPr="00D57A1D" w:rsidRDefault="005C4018" w:rsidP="00FA518D">
            <w:pPr>
              <w:widowControl w:val="0"/>
              <w:snapToGrid w:val="0"/>
              <w:spacing w:line="360" w:lineRule="auto"/>
              <w:jc w:val="both"/>
              <w:rPr>
                <w:color w:val="000000"/>
                <w:sz w:val="28"/>
                <w:szCs w:val="28"/>
              </w:rPr>
            </w:pPr>
            <w:r>
              <w:rPr>
                <w:color w:val="000000"/>
                <w:sz w:val="28"/>
                <w:szCs w:val="28"/>
              </w:rPr>
              <w:t>……………………….</w:t>
            </w:r>
          </w:p>
        </w:tc>
      </w:tr>
    </w:tbl>
    <w:p w:rsidR="006E48B3" w:rsidRPr="00D57A1D" w:rsidRDefault="007B59C6" w:rsidP="00CB394E">
      <w:pPr>
        <w:spacing w:before="120" w:after="120" w:line="288" w:lineRule="auto"/>
        <w:rPr>
          <w:b/>
          <w:sz w:val="28"/>
          <w:szCs w:val="28"/>
        </w:rPr>
      </w:pPr>
      <w:r>
        <w:rPr>
          <w:b/>
          <w:sz w:val="28"/>
          <w:szCs w:val="28"/>
        </w:rPr>
        <w:tab/>
      </w:r>
      <w:r w:rsidR="000522CE" w:rsidRPr="00D57A1D">
        <w:rPr>
          <w:b/>
          <w:sz w:val="28"/>
          <w:szCs w:val="28"/>
        </w:rPr>
        <w:t>Sau khi thảo luận, hai bên đã thống nhất đồng ý</w:t>
      </w:r>
      <w:r w:rsidR="006E48B3" w:rsidRPr="00D57A1D">
        <w:rPr>
          <w:b/>
          <w:sz w:val="28"/>
          <w:szCs w:val="28"/>
        </w:rPr>
        <w:t xml:space="preserve"> ký kết hợp đồng</w:t>
      </w:r>
      <w:r w:rsidR="000522CE" w:rsidRPr="00D57A1D">
        <w:rPr>
          <w:b/>
          <w:sz w:val="28"/>
          <w:szCs w:val="28"/>
        </w:rPr>
        <w:t xml:space="preserve"> về việc xử lý chất thải </w:t>
      </w:r>
      <w:r w:rsidR="00234A79">
        <w:rPr>
          <w:b/>
          <w:sz w:val="28"/>
          <w:szCs w:val="28"/>
        </w:rPr>
        <w:t xml:space="preserve">rắn </w:t>
      </w:r>
      <w:r w:rsidR="000522CE" w:rsidRPr="00D57A1D">
        <w:rPr>
          <w:b/>
          <w:sz w:val="28"/>
          <w:szCs w:val="28"/>
        </w:rPr>
        <w:t xml:space="preserve">y tế </w:t>
      </w:r>
      <w:r w:rsidR="00234A79">
        <w:rPr>
          <w:b/>
          <w:sz w:val="28"/>
          <w:szCs w:val="28"/>
        </w:rPr>
        <w:t xml:space="preserve">lây nhiễm </w:t>
      </w:r>
      <w:r w:rsidR="006E48B3" w:rsidRPr="00D57A1D">
        <w:rPr>
          <w:b/>
          <w:sz w:val="28"/>
          <w:szCs w:val="28"/>
        </w:rPr>
        <w:t>với các điều khoản như sau:</w:t>
      </w:r>
    </w:p>
    <w:p w:rsidR="00CD7CDE" w:rsidRPr="00D57A1D" w:rsidRDefault="00CD7CDE" w:rsidP="00CB394E">
      <w:pPr>
        <w:spacing w:before="120" w:after="120" w:line="288" w:lineRule="auto"/>
        <w:jc w:val="both"/>
        <w:rPr>
          <w:b/>
          <w:bCs/>
          <w:sz w:val="28"/>
          <w:szCs w:val="28"/>
        </w:rPr>
      </w:pPr>
      <w:r w:rsidRPr="00D57A1D">
        <w:rPr>
          <w:b/>
          <w:bCs/>
          <w:sz w:val="28"/>
          <w:szCs w:val="28"/>
          <w:u w:val="single"/>
        </w:rPr>
        <w:t>Điều 1:</w:t>
      </w:r>
      <w:r w:rsidRPr="00D57A1D">
        <w:rPr>
          <w:b/>
          <w:bCs/>
          <w:sz w:val="28"/>
          <w:szCs w:val="28"/>
        </w:rPr>
        <w:t xml:space="preserve">  Nội dung công việc:</w:t>
      </w:r>
    </w:p>
    <w:p w:rsidR="00CD7CDE" w:rsidRPr="00D57A1D" w:rsidRDefault="00CD7CDE" w:rsidP="00CB394E">
      <w:pPr>
        <w:numPr>
          <w:ilvl w:val="0"/>
          <w:numId w:val="4"/>
        </w:numPr>
        <w:tabs>
          <w:tab w:val="left" w:pos="-3240"/>
          <w:tab w:val="left" w:pos="0"/>
          <w:tab w:val="left" w:pos="540"/>
        </w:tabs>
        <w:spacing w:before="120" w:after="120" w:line="288" w:lineRule="auto"/>
        <w:jc w:val="both"/>
        <w:rPr>
          <w:sz w:val="28"/>
          <w:szCs w:val="28"/>
        </w:rPr>
      </w:pPr>
      <w:r w:rsidRPr="00D57A1D">
        <w:rPr>
          <w:sz w:val="28"/>
          <w:szCs w:val="28"/>
        </w:rPr>
        <w:t>Bên A có trách nhiệm thu</w:t>
      </w:r>
      <w:r>
        <w:rPr>
          <w:sz w:val="28"/>
          <w:szCs w:val="28"/>
        </w:rPr>
        <w:t>gom, phân loại,</w:t>
      </w:r>
      <w:r w:rsidRPr="00D57A1D">
        <w:rPr>
          <w:sz w:val="28"/>
          <w:szCs w:val="28"/>
        </w:rPr>
        <w:t xml:space="preserve"> lưu giữ</w:t>
      </w:r>
      <w:r>
        <w:rPr>
          <w:sz w:val="28"/>
          <w:szCs w:val="28"/>
        </w:rPr>
        <w:t xml:space="preserve"> và vận chuyểnchất thải y tế về điểm tập kết của bên B theo đúng</w:t>
      </w:r>
      <w:r w:rsidRPr="00D57A1D">
        <w:rPr>
          <w:sz w:val="28"/>
          <w:szCs w:val="28"/>
        </w:rPr>
        <w:t xml:space="preserve"> qui định của các văn bản liên quan.</w:t>
      </w:r>
    </w:p>
    <w:p w:rsidR="00CD7CDE" w:rsidRPr="00D220DD" w:rsidRDefault="00CD7CDE" w:rsidP="00CB394E">
      <w:pPr>
        <w:numPr>
          <w:ilvl w:val="0"/>
          <w:numId w:val="4"/>
        </w:numPr>
        <w:tabs>
          <w:tab w:val="left" w:pos="-3240"/>
          <w:tab w:val="left" w:pos="0"/>
          <w:tab w:val="left" w:pos="540"/>
        </w:tabs>
        <w:spacing w:before="120" w:after="120" w:line="288" w:lineRule="auto"/>
        <w:jc w:val="both"/>
        <w:rPr>
          <w:sz w:val="28"/>
          <w:szCs w:val="28"/>
        </w:rPr>
      </w:pPr>
      <w:r w:rsidRPr="00D57A1D">
        <w:rPr>
          <w:sz w:val="28"/>
          <w:szCs w:val="28"/>
        </w:rPr>
        <w:t xml:space="preserve">Bên B có trách nhiệm xử lý chất thải y tế phát sinh từ bên A. </w:t>
      </w:r>
      <w:r w:rsidRPr="00D220DD">
        <w:rPr>
          <w:sz w:val="28"/>
          <w:szCs w:val="28"/>
        </w:rPr>
        <w:t xml:space="preserve">( Có phụ lục </w:t>
      </w:r>
      <w:r>
        <w:rPr>
          <w:sz w:val="28"/>
          <w:szCs w:val="28"/>
        </w:rPr>
        <w:t xml:space="preserve">01 về </w:t>
      </w:r>
      <w:r w:rsidRPr="00D220DD">
        <w:rPr>
          <w:sz w:val="28"/>
          <w:szCs w:val="28"/>
        </w:rPr>
        <w:t>danh mục chất thải y tế kèm theo)</w:t>
      </w:r>
      <w:r w:rsidR="002A583B">
        <w:rPr>
          <w:sz w:val="28"/>
          <w:szCs w:val="28"/>
        </w:rPr>
        <w:t>.</w:t>
      </w:r>
    </w:p>
    <w:p w:rsidR="00CD7CDE" w:rsidRPr="00D57A1D" w:rsidRDefault="00CD7CDE" w:rsidP="00CB394E">
      <w:pPr>
        <w:spacing w:before="120" w:after="120" w:line="288" w:lineRule="auto"/>
        <w:jc w:val="both"/>
        <w:rPr>
          <w:b/>
          <w:bCs/>
          <w:sz w:val="28"/>
          <w:szCs w:val="28"/>
        </w:rPr>
      </w:pPr>
      <w:r w:rsidRPr="00D57A1D">
        <w:rPr>
          <w:b/>
          <w:bCs/>
          <w:sz w:val="28"/>
          <w:szCs w:val="28"/>
          <w:u w:val="single"/>
        </w:rPr>
        <w:t>Điều 2:</w:t>
      </w:r>
      <w:r w:rsidR="00CF3F84">
        <w:rPr>
          <w:b/>
          <w:bCs/>
          <w:sz w:val="28"/>
          <w:szCs w:val="28"/>
        </w:rPr>
        <w:t>Đ</w:t>
      </w:r>
      <w:r w:rsidRPr="00D57A1D">
        <w:rPr>
          <w:b/>
          <w:bCs/>
          <w:sz w:val="28"/>
          <w:szCs w:val="28"/>
        </w:rPr>
        <w:t>ịa điểm, thời gian giao nhận, phương tiện vận chuyển:</w:t>
      </w:r>
    </w:p>
    <w:p w:rsidR="00CD7CDE" w:rsidRPr="00D57A1D" w:rsidRDefault="00CD7CDE" w:rsidP="00CB394E">
      <w:pPr>
        <w:numPr>
          <w:ilvl w:val="0"/>
          <w:numId w:val="5"/>
        </w:numPr>
        <w:suppressAutoHyphens/>
        <w:spacing w:before="120" w:after="120" w:line="288" w:lineRule="auto"/>
        <w:jc w:val="both"/>
        <w:rPr>
          <w:color w:val="FF0000"/>
          <w:spacing w:val="-2"/>
          <w:sz w:val="28"/>
          <w:szCs w:val="28"/>
        </w:rPr>
      </w:pPr>
      <w:r w:rsidRPr="00D57A1D">
        <w:rPr>
          <w:sz w:val="28"/>
          <w:szCs w:val="28"/>
        </w:rPr>
        <w:t>Địa điểm giao, nhận</w:t>
      </w:r>
      <w:r>
        <w:rPr>
          <w:sz w:val="28"/>
          <w:szCs w:val="28"/>
        </w:rPr>
        <w:t xml:space="preserve"> và xử lý</w:t>
      </w:r>
      <w:r w:rsidRPr="00D57A1D">
        <w:rPr>
          <w:sz w:val="28"/>
          <w:szCs w:val="28"/>
        </w:rPr>
        <w:t xml:space="preserve"> chất thải y tế :</w:t>
      </w:r>
      <w:r>
        <w:rPr>
          <w:sz w:val="28"/>
          <w:szCs w:val="28"/>
        </w:rPr>
        <w:t>Tại khu xử lý chất thải y t</w:t>
      </w:r>
      <w:r w:rsidR="004E1827">
        <w:rPr>
          <w:sz w:val="28"/>
          <w:szCs w:val="28"/>
        </w:rPr>
        <w:t>ế của bệnh viện Đa khoa huyện Thiệu Hóa</w:t>
      </w:r>
      <w:r w:rsidR="002A583B">
        <w:rPr>
          <w:sz w:val="28"/>
          <w:szCs w:val="28"/>
        </w:rPr>
        <w:t>.</w:t>
      </w:r>
    </w:p>
    <w:p w:rsidR="002034E9" w:rsidRPr="002034E9" w:rsidRDefault="00CD7CDE" w:rsidP="00CB394E">
      <w:pPr>
        <w:numPr>
          <w:ilvl w:val="0"/>
          <w:numId w:val="5"/>
        </w:numPr>
        <w:tabs>
          <w:tab w:val="left" w:pos="-3240"/>
          <w:tab w:val="left" w:pos="0"/>
          <w:tab w:val="left" w:pos="540"/>
        </w:tabs>
        <w:spacing w:before="120" w:after="120" w:line="288" w:lineRule="auto"/>
        <w:jc w:val="both"/>
        <w:rPr>
          <w:b/>
          <w:bCs/>
          <w:sz w:val="28"/>
          <w:szCs w:val="28"/>
        </w:rPr>
      </w:pPr>
      <w:r w:rsidRPr="002034E9">
        <w:rPr>
          <w:sz w:val="28"/>
          <w:szCs w:val="28"/>
        </w:rPr>
        <w:t xml:space="preserve">Thời gian giao nhận và xử lý chất thải y tế:  Theo </w:t>
      </w:r>
      <w:r w:rsidR="002034E9">
        <w:rPr>
          <w:sz w:val="28"/>
          <w:szCs w:val="28"/>
        </w:rPr>
        <w:t>lịch quy địn</w:t>
      </w:r>
      <w:r w:rsidR="004E1827">
        <w:rPr>
          <w:sz w:val="28"/>
          <w:szCs w:val="28"/>
        </w:rPr>
        <w:t>h của bệnh viện đa khoa huyện Thiệu Hóa</w:t>
      </w:r>
      <w:r w:rsidR="002034E9">
        <w:rPr>
          <w:sz w:val="28"/>
          <w:szCs w:val="28"/>
        </w:rPr>
        <w:t>.</w:t>
      </w:r>
    </w:p>
    <w:p w:rsidR="00CD7CDE" w:rsidRPr="002034E9" w:rsidRDefault="00CD7CDE" w:rsidP="002034E9">
      <w:pPr>
        <w:tabs>
          <w:tab w:val="left" w:pos="-3240"/>
          <w:tab w:val="left" w:pos="0"/>
          <w:tab w:val="left" w:pos="540"/>
        </w:tabs>
        <w:spacing w:before="120" w:after="120" w:line="288" w:lineRule="auto"/>
        <w:jc w:val="both"/>
        <w:rPr>
          <w:b/>
          <w:bCs/>
          <w:sz w:val="28"/>
          <w:szCs w:val="28"/>
        </w:rPr>
      </w:pPr>
      <w:r w:rsidRPr="002034E9">
        <w:rPr>
          <w:b/>
          <w:bCs/>
          <w:sz w:val="28"/>
          <w:szCs w:val="28"/>
          <w:u w:val="single"/>
        </w:rPr>
        <w:t>Điều 3:</w:t>
      </w:r>
      <w:r w:rsidR="00CF3F84" w:rsidRPr="002034E9">
        <w:rPr>
          <w:b/>
          <w:bCs/>
          <w:sz w:val="28"/>
          <w:szCs w:val="28"/>
        </w:rPr>
        <w:t>Khối lượng, đ</w:t>
      </w:r>
      <w:r w:rsidRPr="002034E9">
        <w:rPr>
          <w:b/>
          <w:bCs/>
          <w:sz w:val="28"/>
          <w:szCs w:val="28"/>
        </w:rPr>
        <w:t>ơn giá, phương thức thanh toán và thời gian thực hiện hợp đồng:</w:t>
      </w:r>
    </w:p>
    <w:p w:rsidR="00CF3F84" w:rsidRDefault="00CF3F84" w:rsidP="00CB394E">
      <w:pPr>
        <w:numPr>
          <w:ilvl w:val="0"/>
          <w:numId w:val="17"/>
        </w:numPr>
        <w:suppressAutoHyphens/>
        <w:spacing w:before="120" w:after="120" w:line="288" w:lineRule="auto"/>
        <w:jc w:val="both"/>
        <w:rPr>
          <w:color w:val="000000"/>
          <w:spacing w:val="-2"/>
          <w:sz w:val="28"/>
          <w:szCs w:val="28"/>
        </w:rPr>
      </w:pPr>
      <w:r w:rsidRPr="00A431A6">
        <w:rPr>
          <w:color w:val="000000"/>
          <w:spacing w:val="-2"/>
          <w:sz w:val="28"/>
          <w:szCs w:val="28"/>
        </w:rPr>
        <w:t xml:space="preserve">Khối lượng: </w:t>
      </w:r>
      <w:r w:rsidR="004E1827">
        <w:rPr>
          <w:color w:val="000000"/>
          <w:spacing w:val="-2"/>
          <w:sz w:val="28"/>
          <w:szCs w:val="28"/>
        </w:rPr>
        <w:t>05kg/tháng x 12 tháng = 6</w:t>
      </w:r>
      <w:r w:rsidR="00B07E10">
        <w:rPr>
          <w:color w:val="000000"/>
          <w:spacing w:val="-2"/>
          <w:sz w:val="28"/>
          <w:szCs w:val="28"/>
        </w:rPr>
        <w:t>0</w:t>
      </w:r>
      <w:r>
        <w:rPr>
          <w:color w:val="000000"/>
          <w:spacing w:val="-2"/>
          <w:sz w:val="28"/>
          <w:szCs w:val="28"/>
        </w:rPr>
        <w:t>kg</w:t>
      </w:r>
    </w:p>
    <w:p w:rsidR="00CD7CDE" w:rsidRPr="00CF3F84" w:rsidRDefault="00CD7CDE" w:rsidP="00CB394E">
      <w:pPr>
        <w:numPr>
          <w:ilvl w:val="0"/>
          <w:numId w:val="17"/>
        </w:numPr>
        <w:suppressAutoHyphens/>
        <w:spacing w:before="120" w:after="120" w:line="288" w:lineRule="auto"/>
        <w:jc w:val="both"/>
        <w:rPr>
          <w:color w:val="000000"/>
          <w:spacing w:val="-2"/>
          <w:sz w:val="28"/>
          <w:szCs w:val="28"/>
        </w:rPr>
      </w:pPr>
      <w:r w:rsidRPr="00CF3F84">
        <w:rPr>
          <w:sz w:val="28"/>
          <w:szCs w:val="28"/>
        </w:rPr>
        <w:t>Đơn giá: Chưa bao gồm thuế VAT</w:t>
      </w:r>
    </w:p>
    <w:p w:rsidR="00CF3F84" w:rsidRPr="007B59C6" w:rsidRDefault="002A583B" w:rsidP="00CB394E">
      <w:pPr>
        <w:tabs>
          <w:tab w:val="left" w:pos="-3240"/>
          <w:tab w:val="left" w:pos="0"/>
          <w:tab w:val="left" w:pos="540"/>
        </w:tabs>
        <w:spacing w:before="120" w:after="120" w:line="288" w:lineRule="auto"/>
        <w:jc w:val="both"/>
        <w:rPr>
          <w:sz w:val="28"/>
          <w:szCs w:val="28"/>
        </w:rPr>
      </w:pPr>
      <w:r w:rsidRPr="007B59C6">
        <w:rPr>
          <w:sz w:val="28"/>
          <w:szCs w:val="28"/>
        </w:rPr>
        <w:tab/>
        <w:t>-</w:t>
      </w:r>
      <w:r w:rsidR="007B59C6">
        <w:rPr>
          <w:sz w:val="28"/>
          <w:szCs w:val="28"/>
        </w:rPr>
        <w:t>Phí xử lý rác</w:t>
      </w:r>
      <w:r w:rsidR="00CF3F84" w:rsidRPr="007B59C6">
        <w:rPr>
          <w:sz w:val="28"/>
          <w:szCs w:val="28"/>
        </w:rPr>
        <w:t>:</w:t>
      </w:r>
    </w:p>
    <w:p w:rsidR="00CF3F84" w:rsidRDefault="00CF3F84" w:rsidP="00CB394E">
      <w:pPr>
        <w:tabs>
          <w:tab w:val="left" w:pos="-3240"/>
          <w:tab w:val="left" w:pos="0"/>
          <w:tab w:val="left" w:pos="540"/>
        </w:tabs>
        <w:spacing w:before="120" w:after="120" w:line="288" w:lineRule="auto"/>
        <w:jc w:val="both"/>
        <w:rPr>
          <w:sz w:val="28"/>
          <w:szCs w:val="28"/>
        </w:rPr>
      </w:pPr>
      <w:r>
        <w:rPr>
          <w:sz w:val="28"/>
          <w:szCs w:val="28"/>
        </w:rPr>
        <w:tab/>
        <w:t xml:space="preserve">- </w:t>
      </w:r>
      <w:r w:rsidR="00F57248">
        <w:rPr>
          <w:sz w:val="28"/>
          <w:szCs w:val="28"/>
        </w:rPr>
        <w:t>Chi phí vận chuyển rác</w:t>
      </w:r>
      <w:r>
        <w:rPr>
          <w:sz w:val="28"/>
          <w:szCs w:val="28"/>
        </w:rPr>
        <w:t>:</w:t>
      </w:r>
      <w:r w:rsidR="00E655E7">
        <w:rPr>
          <w:sz w:val="28"/>
          <w:szCs w:val="28"/>
        </w:rPr>
        <w:t xml:space="preserve"> 15.000đ/kg</w:t>
      </w:r>
    </w:p>
    <w:p w:rsidR="00CD7CDE" w:rsidRPr="00D57A1D" w:rsidRDefault="00CD7CDE" w:rsidP="00CB394E">
      <w:pPr>
        <w:tabs>
          <w:tab w:val="left" w:pos="8101"/>
        </w:tabs>
        <w:spacing w:before="120" w:after="120" w:line="288" w:lineRule="auto"/>
        <w:ind w:left="902" w:right="-255" w:hanging="545"/>
        <w:jc w:val="both"/>
        <w:rPr>
          <w:sz w:val="28"/>
          <w:szCs w:val="28"/>
        </w:rPr>
      </w:pPr>
      <w:r w:rsidRPr="00D57A1D">
        <w:rPr>
          <w:sz w:val="28"/>
          <w:szCs w:val="28"/>
        </w:rPr>
        <w:t xml:space="preserve">  2.  Phương thức thanh toán: </w:t>
      </w:r>
    </w:p>
    <w:p w:rsidR="00CD7CDE" w:rsidRPr="00D57A1D" w:rsidRDefault="00CD7CDE" w:rsidP="00CB394E">
      <w:pPr>
        <w:widowControl w:val="0"/>
        <w:numPr>
          <w:ilvl w:val="0"/>
          <w:numId w:val="3"/>
        </w:numPr>
        <w:suppressAutoHyphens/>
        <w:spacing w:before="120" w:after="120" w:line="288" w:lineRule="auto"/>
        <w:ind w:left="720" w:firstLine="195"/>
        <w:jc w:val="both"/>
        <w:rPr>
          <w:sz w:val="28"/>
          <w:szCs w:val="28"/>
        </w:rPr>
      </w:pPr>
      <w:r w:rsidRPr="00D57A1D">
        <w:rPr>
          <w:sz w:val="28"/>
          <w:szCs w:val="28"/>
        </w:rPr>
        <w:t>Việc thanh toán được thực hiện bằng</w:t>
      </w:r>
      <w:r w:rsidR="00163B2A">
        <w:rPr>
          <w:sz w:val="28"/>
          <w:szCs w:val="28"/>
        </w:rPr>
        <w:t xml:space="preserve"> tiền mặt</w:t>
      </w:r>
      <w:r w:rsidR="002034E9">
        <w:rPr>
          <w:sz w:val="28"/>
          <w:szCs w:val="28"/>
        </w:rPr>
        <w:t xml:space="preserve"> hoặc chuyển khoản</w:t>
      </w:r>
      <w:r w:rsidRPr="00D57A1D">
        <w:rPr>
          <w:sz w:val="28"/>
          <w:szCs w:val="28"/>
        </w:rPr>
        <w:t>.</w:t>
      </w:r>
    </w:p>
    <w:p w:rsidR="00163B2A" w:rsidRPr="00163B2A" w:rsidRDefault="00163B2A" w:rsidP="00CB394E">
      <w:pPr>
        <w:widowControl w:val="0"/>
        <w:numPr>
          <w:ilvl w:val="0"/>
          <w:numId w:val="3"/>
        </w:numPr>
        <w:suppressAutoHyphens/>
        <w:spacing w:before="120" w:after="120" w:line="288" w:lineRule="auto"/>
        <w:ind w:left="720" w:firstLine="195"/>
        <w:jc w:val="both"/>
        <w:rPr>
          <w:b/>
          <w:bCs/>
          <w:sz w:val="28"/>
          <w:szCs w:val="28"/>
          <w:lang w:val="pt-BR"/>
        </w:rPr>
      </w:pPr>
      <w:r w:rsidRPr="00163B2A">
        <w:rPr>
          <w:bCs/>
          <w:sz w:val="28"/>
          <w:szCs w:val="28"/>
          <w:lang w:val="pt-BR"/>
        </w:rPr>
        <w:t>Thời  gian thanh toán</w:t>
      </w:r>
      <w:r w:rsidR="00CD7CDE" w:rsidRPr="00163B2A">
        <w:rPr>
          <w:bCs/>
          <w:sz w:val="28"/>
          <w:szCs w:val="28"/>
          <w:lang w:val="pt-BR"/>
        </w:rPr>
        <w:t xml:space="preserve">: </w:t>
      </w:r>
      <w:r w:rsidRPr="00163B2A">
        <w:rPr>
          <w:bCs/>
          <w:sz w:val="28"/>
          <w:szCs w:val="28"/>
          <w:lang w:val="pt-BR"/>
        </w:rPr>
        <w:t>Ngày sau khi hợp đồng được ký kết</w:t>
      </w:r>
    </w:p>
    <w:p w:rsidR="00CD7CDE" w:rsidRPr="00167A87" w:rsidRDefault="00CD7CDE" w:rsidP="00CB394E">
      <w:pPr>
        <w:widowControl w:val="0"/>
        <w:suppressAutoHyphens/>
        <w:spacing w:before="120" w:after="120" w:line="288" w:lineRule="auto"/>
        <w:ind w:left="915" w:hanging="375"/>
        <w:jc w:val="both"/>
        <w:rPr>
          <w:sz w:val="28"/>
          <w:szCs w:val="28"/>
          <w:lang w:val="pt-BR"/>
        </w:rPr>
      </w:pPr>
      <w:r w:rsidRPr="00D57A1D">
        <w:rPr>
          <w:bCs/>
          <w:sz w:val="28"/>
          <w:szCs w:val="28"/>
          <w:lang w:val="pt-BR"/>
        </w:rPr>
        <w:t>3. Thời gian thực hiện hợp đồng:</w:t>
      </w:r>
      <w:r w:rsidR="002034E9" w:rsidRPr="00167A87">
        <w:rPr>
          <w:sz w:val="28"/>
          <w:szCs w:val="28"/>
          <w:lang w:val="pt-BR"/>
        </w:rPr>
        <w:t xml:space="preserve">12 tháng </w:t>
      </w:r>
      <w:r w:rsidR="003D79A0" w:rsidRPr="00167A87">
        <w:rPr>
          <w:sz w:val="28"/>
          <w:szCs w:val="28"/>
          <w:lang w:val="pt-BR"/>
        </w:rPr>
        <w:t>kể</w:t>
      </w:r>
      <w:r w:rsidR="002034E9" w:rsidRPr="00167A87">
        <w:rPr>
          <w:sz w:val="28"/>
          <w:szCs w:val="28"/>
          <w:lang w:val="pt-BR"/>
        </w:rPr>
        <w:t xml:space="preserve"> t</w:t>
      </w:r>
      <w:r w:rsidR="00CB394E" w:rsidRPr="00167A87">
        <w:rPr>
          <w:sz w:val="28"/>
          <w:szCs w:val="28"/>
          <w:lang w:val="pt-BR"/>
        </w:rPr>
        <w:t>ừ</w:t>
      </w:r>
      <w:r w:rsidR="00B07E10" w:rsidRPr="00167A87">
        <w:rPr>
          <w:sz w:val="28"/>
          <w:szCs w:val="28"/>
          <w:lang w:val="pt-BR"/>
        </w:rPr>
        <w:t xml:space="preserve"> ngày ký </w:t>
      </w:r>
    </w:p>
    <w:p w:rsidR="00CD7CDE" w:rsidRPr="00D57A1D" w:rsidRDefault="00CD7CDE" w:rsidP="00CB394E">
      <w:pPr>
        <w:widowControl w:val="0"/>
        <w:suppressAutoHyphens/>
        <w:spacing w:before="120" w:after="120" w:line="288" w:lineRule="auto"/>
        <w:ind w:left="915" w:hanging="915"/>
        <w:jc w:val="both"/>
        <w:rPr>
          <w:b/>
          <w:bCs/>
          <w:sz w:val="28"/>
          <w:szCs w:val="28"/>
          <w:lang w:val="pt-BR"/>
        </w:rPr>
      </w:pPr>
      <w:r w:rsidRPr="00D57A1D">
        <w:rPr>
          <w:b/>
          <w:bCs/>
          <w:sz w:val="28"/>
          <w:szCs w:val="28"/>
          <w:u w:val="single"/>
          <w:lang w:val="pt-BR"/>
        </w:rPr>
        <w:t>Điều 4:</w:t>
      </w:r>
      <w:r w:rsidRPr="00D57A1D">
        <w:rPr>
          <w:b/>
          <w:bCs/>
          <w:sz w:val="28"/>
          <w:szCs w:val="28"/>
          <w:lang w:val="pt-BR"/>
        </w:rPr>
        <w:t xml:space="preserve"> Trách nhiệm của các bên.</w:t>
      </w:r>
    </w:p>
    <w:p w:rsidR="00CD7CDE" w:rsidRPr="00D57A1D" w:rsidRDefault="00CD7CDE" w:rsidP="00CB394E">
      <w:pPr>
        <w:numPr>
          <w:ilvl w:val="0"/>
          <w:numId w:val="11"/>
        </w:numPr>
        <w:spacing w:before="120" w:after="120" w:line="288" w:lineRule="auto"/>
        <w:jc w:val="both"/>
        <w:rPr>
          <w:sz w:val="28"/>
          <w:szCs w:val="28"/>
        </w:rPr>
      </w:pPr>
      <w:r w:rsidRPr="00D57A1D">
        <w:rPr>
          <w:bCs/>
          <w:i/>
          <w:iCs/>
          <w:sz w:val="28"/>
          <w:szCs w:val="28"/>
          <w:u w:val="single"/>
        </w:rPr>
        <w:t>Trách nhiệm của bên A:</w:t>
      </w:r>
    </w:p>
    <w:p w:rsidR="00A44330" w:rsidRDefault="00CD7CDE" w:rsidP="00A44330">
      <w:pPr>
        <w:numPr>
          <w:ilvl w:val="0"/>
          <w:numId w:val="18"/>
        </w:numPr>
        <w:spacing w:before="100" w:beforeAutospacing="1" w:after="100" w:afterAutospacing="1"/>
        <w:ind w:left="0" w:firstLine="426"/>
        <w:jc w:val="both"/>
        <w:rPr>
          <w:b/>
          <w:i/>
          <w:sz w:val="28"/>
          <w:szCs w:val="28"/>
        </w:rPr>
      </w:pPr>
      <w:r w:rsidRPr="00E908FB">
        <w:rPr>
          <w:sz w:val="28"/>
          <w:szCs w:val="28"/>
        </w:rPr>
        <w:lastRenderedPageBreak/>
        <w:t>Toàn bộ chất thải y tế phát sinh từ bên A phải được tập trung, phân loại, dánnhãn và lưu giữ vận chuyển cẩn thận, vận chuyển đến điạ điểm tại khu xử lý chất thải y tế</w:t>
      </w:r>
      <w:r w:rsidR="00E908FB" w:rsidRPr="00E908FB">
        <w:rPr>
          <w:sz w:val="28"/>
          <w:szCs w:val="28"/>
        </w:rPr>
        <w:t xml:space="preserve"> của</w:t>
      </w:r>
      <w:r w:rsidR="004E1827">
        <w:rPr>
          <w:sz w:val="28"/>
          <w:szCs w:val="28"/>
        </w:rPr>
        <w:t xml:space="preserve"> </w:t>
      </w:r>
      <w:r w:rsidRPr="00E908FB">
        <w:rPr>
          <w:sz w:val="28"/>
          <w:szCs w:val="28"/>
        </w:rPr>
        <w:t>Bệnh viện Đa khoa h</w:t>
      </w:r>
      <w:r w:rsidR="004E1827">
        <w:rPr>
          <w:sz w:val="28"/>
          <w:szCs w:val="28"/>
        </w:rPr>
        <w:t>uyện Triệu Sơn để</w:t>
      </w:r>
      <w:r w:rsidRPr="00E908FB">
        <w:rPr>
          <w:sz w:val="28"/>
          <w:szCs w:val="28"/>
        </w:rPr>
        <w:t xml:space="preserve"> xử lý. Chi phí đóng gói bao bì và dán nhãn chất thải y tế do bên A thanh toán. Tất cả bao bì đó sẽ được tiêu hủy và xử lý cùng với chất thải y tế</w:t>
      </w:r>
      <w:r w:rsidRPr="00E908FB">
        <w:rPr>
          <w:b/>
          <w:i/>
          <w:sz w:val="28"/>
          <w:szCs w:val="28"/>
        </w:rPr>
        <w:t>.</w:t>
      </w:r>
    </w:p>
    <w:p w:rsidR="00E908FB" w:rsidRPr="00E908FB" w:rsidRDefault="00E908FB" w:rsidP="00A44330">
      <w:pPr>
        <w:numPr>
          <w:ilvl w:val="0"/>
          <w:numId w:val="18"/>
        </w:numPr>
        <w:spacing w:before="100" w:beforeAutospacing="1" w:after="100" w:afterAutospacing="1"/>
        <w:ind w:left="0" w:firstLine="426"/>
        <w:jc w:val="both"/>
        <w:rPr>
          <w:b/>
          <w:i/>
          <w:sz w:val="28"/>
          <w:szCs w:val="28"/>
        </w:rPr>
      </w:pPr>
      <w:r>
        <w:rPr>
          <w:sz w:val="28"/>
          <w:szCs w:val="28"/>
        </w:rPr>
        <w:t>Chỉ thu gom, phân loại rác thải y tế phát sin</w:t>
      </w:r>
      <w:r w:rsidR="004E1827">
        <w:rPr>
          <w:sz w:val="28"/>
          <w:szCs w:val="28"/>
        </w:rPr>
        <w:t>h tại phòng khám thuộc trạm</w:t>
      </w:r>
      <w:r>
        <w:rPr>
          <w:sz w:val="28"/>
          <w:szCs w:val="28"/>
        </w:rPr>
        <w:t xml:space="preserve"> y tế, không thu gom r</w:t>
      </w:r>
      <w:r w:rsidR="004E1827">
        <w:rPr>
          <w:sz w:val="28"/>
          <w:szCs w:val="28"/>
        </w:rPr>
        <w:t>ác thải các nơi khác</w:t>
      </w:r>
      <w:r>
        <w:rPr>
          <w:sz w:val="28"/>
          <w:szCs w:val="28"/>
        </w:rPr>
        <w:t>.</w:t>
      </w:r>
    </w:p>
    <w:p w:rsidR="00CD7CDE" w:rsidRPr="00A44330" w:rsidRDefault="00CD7CDE" w:rsidP="00A44330">
      <w:pPr>
        <w:numPr>
          <w:ilvl w:val="0"/>
          <w:numId w:val="18"/>
        </w:numPr>
        <w:spacing w:before="100" w:beforeAutospacing="1" w:after="100" w:afterAutospacing="1"/>
        <w:ind w:left="0" w:firstLine="426"/>
        <w:jc w:val="both"/>
        <w:rPr>
          <w:sz w:val="28"/>
          <w:szCs w:val="28"/>
        </w:rPr>
      </w:pPr>
      <w:r w:rsidRPr="00A44330">
        <w:rPr>
          <w:sz w:val="28"/>
          <w:szCs w:val="28"/>
        </w:rPr>
        <w:t>Đảm bảo phân loại đúng thành phần chất thải y tế như đã quy định tại phụ lục</w:t>
      </w:r>
      <w:r w:rsidR="004E1827">
        <w:rPr>
          <w:sz w:val="28"/>
          <w:szCs w:val="28"/>
        </w:rPr>
        <w:t xml:space="preserve"> </w:t>
      </w:r>
      <w:r w:rsidRPr="00A44330">
        <w:rPr>
          <w:sz w:val="28"/>
          <w:szCs w:val="28"/>
        </w:rPr>
        <w:t>số 01 cho bên B, tuyệt đối không trộn lẫn các loại chất thải với nhau.</w:t>
      </w:r>
    </w:p>
    <w:p w:rsidR="00CD7CDE" w:rsidRPr="00A44330" w:rsidRDefault="00CD7CDE" w:rsidP="00A44330">
      <w:pPr>
        <w:numPr>
          <w:ilvl w:val="0"/>
          <w:numId w:val="18"/>
        </w:numPr>
        <w:spacing w:before="100" w:beforeAutospacing="1" w:after="100" w:afterAutospacing="1"/>
        <w:ind w:left="0" w:firstLine="426"/>
        <w:jc w:val="both"/>
        <w:rPr>
          <w:sz w:val="28"/>
          <w:szCs w:val="28"/>
        </w:rPr>
      </w:pPr>
      <w:r w:rsidRPr="00A44330">
        <w:rPr>
          <w:bCs/>
          <w:sz w:val="28"/>
          <w:szCs w:val="28"/>
        </w:rPr>
        <w:t>Lập, ký xác nhận và chuyển giao đầy đủ chứng từ chất thải y tế cho bên Bsau mỗi lần bên B vận chuyển và xử lý chất thải theo đúng quy định tại Thông tư 36/2015/TT-BTNMT.</w:t>
      </w:r>
    </w:p>
    <w:p w:rsidR="00CD7CDE" w:rsidRPr="00D57A1D" w:rsidRDefault="00CD7CDE" w:rsidP="00A44330">
      <w:pPr>
        <w:numPr>
          <w:ilvl w:val="0"/>
          <w:numId w:val="18"/>
        </w:numPr>
        <w:spacing w:before="120" w:after="120" w:line="288" w:lineRule="auto"/>
        <w:ind w:left="0" w:firstLine="426"/>
        <w:jc w:val="both"/>
        <w:rPr>
          <w:sz w:val="28"/>
          <w:szCs w:val="28"/>
        </w:rPr>
      </w:pPr>
      <w:r w:rsidRPr="00D57A1D">
        <w:rPr>
          <w:sz w:val="28"/>
          <w:szCs w:val="28"/>
        </w:rPr>
        <w:t>Thanh toán đầy đủ và đúng hạn cho bên B.</w:t>
      </w:r>
    </w:p>
    <w:p w:rsidR="00CD7CDE" w:rsidRPr="00D57A1D" w:rsidRDefault="00CD7CDE" w:rsidP="00CB394E">
      <w:pPr>
        <w:numPr>
          <w:ilvl w:val="0"/>
          <w:numId w:val="11"/>
        </w:numPr>
        <w:spacing w:before="120" w:after="120" w:line="288" w:lineRule="auto"/>
        <w:jc w:val="both"/>
        <w:rPr>
          <w:sz w:val="28"/>
          <w:szCs w:val="28"/>
          <w:u w:val="single"/>
        </w:rPr>
      </w:pPr>
      <w:r w:rsidRPr="00D57A1D">
        <w:rPr>
          <w:bCs/>
          <w:i/>
          <w:iCs/>
          <w:sz w:val="28"/>
          <w:szCs w:val="28"/>
          <w:u w:val="single"/>
        </w:rPr>
        <w:t>Trách nhiệm của bên B:</w:t>
      </w:r>
    </w:p>
    <w:p w:rsidR="00CD7CDE" w:rsidRPr="00E908FB" w:rsidRDefault="00CD7CDE" w:rsidP="00CB394E">
      <w:pPr>
        <w:numPr>
          <w:ilvl w:val="0"/>
          <w:numId w:val="9"/>
        </w:numPr>
        <w:spacing w:before="120" w:after="120" w:line="288" w:lineRule="auto"/>
        <w:jc w:val="both"/>
        <w:rPr>
          <w:sz w:val="28"/>
          <w:szCs w:val="28"/>
        </w:rPr>
      </w:pPr>
      <w:r w:rsidRPr="00E908FB">
        <w:rPr>
          <w:sz w:val="28"/>
          <w:szCs w:val="28"/>
        </w:rPr>
        <w:t>Đảm bảo sự kết hợp chặt chẽ của bên A và bên B trong việc phân loại, xử lýchất thải y tế lây nhiễm. Bên B cam kết lưu giữ, xử lý chất thải theo đúng các quy định của pháp luật hiện hành. Hoàn toàn chịu trách nhiệm xử lý chất thải y tế sau khi nhận bàn giao chất thải vận của Bên A.</w:t>
      </w:r>
    </w:p>
    <w:p w:rsidR="00CD7CDE" w:rsidRPr="00527B7C" w:rsidRDefault="00CD7CDE" w:rsidP="00CB394E">
      <w:pPr>
        <w:numPr>
          <w:ilvl w:val="0"/>
          <w:numId w:val="9"/>
        </w:numPr>
        <w:spacing w:before="120" w:after="120" w:line="288" w:lineRule="auto"/>
        <w:jc w:val="both"/>
        <w:rPr>
          <w:sz w:val="28"/>
          <w:szCs w:val="28"/>
        </w:rPr>
      </w:pPr>
      <w:r w:rsidRPr="00D57A1D">
        <w:rPr>
          <w:bCs/>
          <w:sz w:val="28"/>
          <w:szCs w:val="28"/>
        </w:rPr>
        <w:t xml:space="preserve">Ký xác nhận và chuyển giao đầy đủ chứng từ liên quan đến xử </w:t>
      </w:r>
      <w:r w:rsidR="002A583B">
        <w:rPr>
          <w:bCs/>
          <w:sz w:val="28"/>
          <w:szCs w:val="28"/>
        </w:rPr>
        <w:t>lý chất thải y tế</w:t>
      </w:r>
      <w:r w:rsidRPr="00527B7C">
        <w:rPr>
          <w:bCs/>
          <w:sz w:val="28"/>
          <w:szCs w:val="28"/>
        </w:rPr>
        <w:t>cho bên A theo thời gian đã được quy định tại điều 3.</w:t>
      </w:r>
    </w:p>
    <w:p w:rsidR="00CD7CDE" w:rsidRDefault="00CD7CDE" w:rsidP="00CB394E">
      <w:pPr>
        <w:numPr>
          <w:ilvl w:val="0"/>
          <w:numId w:val="9"/>
        </w:numPr>
        <w:spacing w:before="120" w:after="120" w:line="288" w:lineRule="auto"/>
        <w:jc w:val="both"/>
        <w:rPr>
          <w:sz w:val="28"/>
          <w:szCs w:val="28"/>
        </w:rPr>
      </w:pPr>
      <w:r w:rsidRPr="00D57A1D">
        <w:rPr>
          <w:sz w:val="28"/>
          <w:szCs w:val="28"/>
        </w:rPr>
        <w:t xml:space="preserve">Có quyền từ chối, không nhận xử lý chất thải y tế khi bên A phân loại không </w:t>
      </w:r>
    </w:p>
    <w:p w:rsidR="00E908FB" w:rsidRDefault="00CD7CDE" w:rsidP="00E908FB">
      <w:pPr>
        <w:spacing w:before="120" w:after="120" w:line="288" w:lineRule="auto"/>
        <w:jc w:val="both"/>
        <w:rPr>
          <w:sz w:val="28"/>
          <w:szCs w:val="28"/>
        </w:rPr>
      </w:pPr>
      <w:r w:rsidRPr="00D57A1D">
        <w:rPr>
          <w:sz w:val="28"/>
          <w:szCs w:val="28"/>
        </w:rPr>
        <w:t xml:space="preserve">đúng chất thải y tế </w:t>
      </w:r>
      <w:r>
        <w:rPr>
          <w:sz w:val="28"/>
          <w:szCs w:val="28"/>
        </w:rPr>
        <w:t xml:space="preserve"> lây nhiễm </w:t>
      </w:r>
      <w:r w:rsidRPr="00D57A1D">
        <w:rPr>
          <w:sz w:val="28"/>
          <w:szCs w:val="28"/>
        </w:rPr>
        <w:t xml:space="preserve">theo quy định tại phụ lục số </w:t>
      </w:r>
      <w:r>
        <w:rPr>
          <w:sz w:val="28"/>
          <w:szCs w:val="28"/>
        </w:rPr>
        <w:t>01.</w:t>
      </w:r>
    </w:p>
    <w:p w:rsidR="00CD7CDE" w:rsidRDefault="00CD7CDE" w:rsidP="00CB394E">
      <w:pPr>
        <w:numPr>
          <w:ilvl w:val="0"/>
          <w:numId w:val="9"/>
        </w:numPr>
        <w:spacing w:before="120" w:after="120" w:line="288" w:lineRule="auto"/>
        <w:jc w:val="both"/>
        <w:rPr>
          <w:sz w:val="28"/>
          <w:szCs w:val="28"/>
        </w:rPr>
      </w:pPr>
      <w:r w:rsidRPr="00D57A1D">
        <w:rPr>
          <w:sz w:val="28"/>
          <w:szCs w:val="28"/>
        </w:rPr>
        <w:t xml:space="preserve">Không nhận xử lý chất thải y tế khi không thanh toán đầy đủ, đúng thời gian </w:t>
      </w:r>
    </w:p>
    <w:p w:rsidR="00CD7CDE" w:rsidRPr="00D57A1D" w:rsidRDefault="00CD7CDE" w:rsidP="00CB394E">
      <w:pPr>
        <w:spacing w:before="120" w:after="120" w:line="288" w:lineRule="auto"/>
        <w:jc w:val="both"/>
        <w:rPr>
          <w:sz w:val="28"/>
          <w:szCs w:val="28"/>
        </w:rPr>
      </w:pPr>
      <w:r w:rsidRPr="00D57A1D">
        <w:rPr>
          <w:sz w:val="28"/>
          <w:szCs w:val="28"/>
        </w:rPr>
        <w:t>được quy định tại điều 3.</w:t>
      </w:r>
    </w:p>
    <w:p w:rsidR="00CD7CDE" w:rsidRPr="00D57A1D" w:rsidRDefault="00CD7CDE" w:rsidP="00CB394E">
      <w:pPr>
        <w:numPr>
          <w:ilvl w:val="0"/>
          <w:numId w:val="9"/>
        </w:numPr>
        <w:spacing w:before="120" w:after="120" w:line="288" w:lineRule="auto"/>
        <w:jc w:val="both"/>
        <w:rPr>
          <w:sz w:val="28"/>
          <w:szCs w:val="28"/>
        </w:rPr>
      </w:pPr>
      <w:r w:rsidRPr="00D57A1D">
        <w:rPr>
          <w:sz w:val="28"/>
          <w:szCs w:val="28"/>
        </w:rPr>
        <w:t>Thời gian thực hiện công việc: Theo quy định của luật lao động.</w:t>
      </w:r>
    </w:p>
    <w:p w:rsidR="00CD7CDE" w:rsidRPr="00C40970" w:rsidRDefault="00CD7CDE" w:rsidP="00CB394E">
      <w:pPr>
        <w:spacing w:before="120" w:after="120" w:line="288" w:lineRule="auto"/>
        <w:ind w:left="630"/>
        <w:jc w:val="both"/>
        <w:rPr>
          <w:i/>
          <w:sz w:val="28"/>
          <w:szCs w:val="28"/>
          <w:u w:val="single"/>
        </w:rPr>
      </w:pPr>
      <w:r w:rsidRPr="00D57A1D">
        <w:rPr>
          <w:i/>
          <w:sz w:val="28"/>
          <w:szCs w:val="28"/>
          <w:u w:val="single"/>
        </w:rPr>
        <w:t>3. Trách nhiệm chung:</w:t>
      </w:r>
    </w:p>
    <w:p w:rsidR="00CB394E" w:rsidRDefault="00CD7CDE" w:rsidP="002034E9">
      <w:pPr>
        <w:pStyle w:val="BodyText"/>
        <w:spacing w:before="120" w:line="288" w:lineRule="auto"/>
        <w:ind w:firstLine="720"/>
        <w:jc w:val="both"/>
        <w:rPr>
          <w:sz w:val="28"/>
          <w:szCs w:val="28"/>
          <w:lang w:val="pt-BR"/>
        </w:rPr>
      </w:pPr>
      <w:r w:rsidRPr="00D57A1D">
        <w:rPr>
          <w:sz w:val="28"/>
          <w:szCs w:val="28"/>
          <w:lang w:val="pt-BR"/>
        </w:rPr>
        <w:t xml:space="preserve">- Trường hợp hệ thống xử lý chất thải hư hỏng, cần sửa chữa bảo dưỡng dài ngày thì bên B có quyền đơn phương tạm dừng hợp đồng trong </w:t>
      </w:r>
      <w:r w:rsidRPr="00D57A1D">
        <w:rPr>
          <w:sz w:val="28"/>
          <w:szCs w:val="28"/>
          <w:lang w:val="pt-BR"/>
        </w:rPr>
        <w:tab/>
        <w:t>thờ</w:t>
      </w:r>
      <w:r w:rsidR="006A27EB">
        <w:rPr>
          <w:sz w:val="28"/>
          <w:szCs w:val="28"/>
          <w:lang w:val="pt-BR"/>
        </w:rPr>
        <w:t>i gian sửa chữa và</w:t>
      </w:r>
      <w:r>
        <w:rPr>
          <w:sz w:val="28"/>
          <w:szCs w:val="28"/>
          <w:lang w:val="pt-BR"/>
        </w:rPr>
        <w:t xml:space="preserve"> thông báo bên A </w:t>
      </w:r>
      <w:r w:rsidRPr="00D57A1D">
        <w:rPr>
          <w:sz w:val="28"/>
          <w:szCs w:val="28"/>
          <w:lang w:val="pt-BR"/>
        </w:rPr>
        <w:t xml:space="preserve">biết, bên A có trách nhiệm chủ động liên hệ với cụm xử lý rác khác có chức năng để </w:t>
      </w:r>
      <w:r w:rsidR="006A27EB">
        <w:rPr>
          <w:sz w:val="28"/>
          <w:szCs w:val="28"/>
          <w:lang w:val="pt-BR"/>
        </w:rPr>
        <w:t>xử lý, bên B hoàn trả lại tiền xử lý rác cho bên A trong thời gian hệ thống xử lý chất thải hư hỏng.</w:t>
      </w:r>
    </w:p>
    <w:p w:rsidR="00E908FB" w:rsidRPr="002034E9" w:rsidRDefault="00E908FB" w:rsidP="002034E9">
      <w:pPr>
        <w:pStyle w:val="BodyText"/>
        <w:spacing w:before="120" w:line="288" w:lineRule="auto"/>
        <w:ind w:firstLine="720"/>
        <w:jc w:val="both"/>
        <w:rPr>
          <w:sz w:val="28"/>
          <w:szCs w:val="28"/>
          <w:lang w:val="pt-BR"/>
        </w:rPr>
      </w:pPr>
      <w:r>
        <w:rPr>
          <w:sz w:val="28"/>
          <w:szCs w:val="28"/>
          <w:lang w:val="pt-BR"/>
        </w:rPr>
        <w:t>- Hai bên đảm bảo hợp đồng này chỉ xử lý chất thải y tế phát sinh từ phòng khám trung tâm y tế, Bên B không thu gom cho bên thứ ba khi chưa được sự đồng y của bên A.</w:t>
      </w:r>
    </w:p>
    <w:p w:rsidR="00CD7CDE" w:rsidRPr="00D57A1D" w:rsidRDefault="00CD7CDE" w:rsidP="00CB394E">
      <w:pPr>
        <w:spacing w:before="120" w:after="120" w:line="288" w:lineRule="auto"/>
        <w:jc w:val="both"/>
        <w:rPr>
          <w:sz w:val="28"/>
          <w:szCs w:val="28"/>
        </w:rPr>
      </w:pPr>
      <w:r w:rsidRPr="00D57A1D">
        <w:rPr>
          <w:b/>
          <w:bCs/>
          <w:sz w:val="28"/>
          <w:szCs w:val="28"/>
          <w:u w:val="single"/>
        </w:rPr>
        <w:t>Điều 5:</w:t>
      </w:r>
      <w:r w:rsidRPr="00D57A1D">
        <w:rPr>
          <w:b/>
          <w:bCs/>
          <w:sz w:val="28"/>
          <w:szCs w:val="28"/>
        </w:rPr>
        <w:t xml:space="preserve"> Điều khoản chung :</w:t>
      </w:r>
    </w:p>
    <w:p w:rsidR="00CD7CDE" w:rsidRDefault="00CD7CDE" w:rsidP="00CB394E">
      <w:pPr>
        <w:numPr>
          <w:ilvl w:val="0"/>
          <w:numId w:val="10"/>
        </w:numPr>
        <w:tabs>
          <w:tab w:val="clear" w:pos="720"/>
        </w:tabs>
        <w:spacing w:before="120" w:after="120" w:line="288" w:lineRule="auto"/>
        <w:ind w:left="360" w:firstLine="0"/>
        <w:jc w:val="both"/>
        <w:rPr>
          <w:sz w:val="28"/>
          <w:szCs w:val="28"/>
          <w:lang w:val="pt-BR"/>
        </w:rPr>
      </w:pPr>
      <w:r w:rsidRPr="00317EBA">
        <w:rPr>
          <w:sz w:val="28"/>
          <w:szCs w:val="28"/>
          <w:lang w:val="pt-BR"/>
        </w:rPr>
        <w:lastRenderedPageBreak/>
        <w:t>Bất kỳ sự sửa đổi bổ sung nào đối với hợp đồng này đều được lập thành vănbản với sự thỏa thuận giữa hai bên và sửa đổi, bổ sung đó sẽ là một phần không thể tách rời là bản chính hay là Phụ lục bổ sung của Hợp đồng này.</w:t>
      </w:r>
    </w:p>
    <w:p w:rsidR="00317EBA" w:rsidRPr="00317EBA" w:rsidRDefault="00317EBA" w:rsidP="00CB394E">
      <w:pPr>
        <w:numPr>
          <w:ilvl w:val="0"/>
          <w:numId w:val="10"/>
        </w:numPr>
        <w:tabs>
          <w:tab w:val="clear" w:pos="720"/>
        </w:tabs>
        <w:spacing w:before="120" w:after="120" w:line="288" w:lineRule="auto"/>
        <w:ind w:left="360" w:firstLine="0"/>
        <w:jc w:val="both"/>
        <w:rPr>
          <w:sz w:val="28"/>
          <w:szCs w:val="28"/>
          <w:lang w:val="pt-BR"/>
        </w:rPr>
      </w:pPr>
      <w:r>
        <w:rPr>
          <w:sz w:val="28"/>
          <w:szCs w:val="28"/>
          <w:lang w:val="pt-BR"/>
        </w:rPr>
        <w:t>Nếu một trong hai bên vi phạm các điều khoản trong hợp đồng mà chưa có văn bản thỏa thuận thì bên còn lại có quyền đơn phương chấm dứt hợp đồng mà không phải chịu bất cứ rằng buộc nào của các điều khoản quy định trong hợp đồng.</w:t>
      </w:r>
    </w:p>
    <w:p w:rsidR="00CD7CDE" w:rsidRPr="00D57A1D" w:rsidRDefault="00CD7CDE" w:rsidP="00CB394E">
      <w:pPr>
        <w:numPr>
          <w:ilvl w:val="0"/>
          <w:numId w:val="10"/>
        </w:numPr>
        <w:tabs>
          <w:tab w:val="clear" w:pos="720"/>
          <w:tab w:val="num" w:pos="360"/>
        </w:tabs>
        <w:spacing w:before="120" w:after="120" w:line="288" w:lineRule="auto"/>
        <w:ind w:left="360" w:firstLine="0"/>
        <w:jc w:val="both"/>
        <w:rPr>
          <w:sz w:val="28"/>
          <w:szCs w:val="28"/>
          <w:lang w:val="pt-BR"/>
        </w:rPr>
      </w:pPr>
      <w:r w:rsidRPr="00D57A1D">
        <w:rPr>
          <w:sz w:val="28"/>
          <w:szCs w:val="28"/>
          <w:lang w:val="pt-BR"/>
        </w:rPr>
        <w:t>Hợp đồng được phép chấm dứt trước thời hạn khi một trong hai bên có lý do bất khả kháng như: Thiên tai, hỏa hoạn, khủng hoảng kinh tế, đình chỉ hoạt động ....</w:t>
      </w:r>
    </w:p>
    <w:p w:rsidR="00CD7CDE" w:rsidRPr="00D57A1D" w:rsidRDefault="00CD7CDE" w:rsidP="00CB394E">
      <w:pPr>
        <w:spacing w:before="120" w:after="120" w:line="288" w:lineRule="auto"/>
        <w:ind w:left="360"/>
        <w:jc w:val="both"/>
        <w:rPr>
          <w:sz w:val="28"/>
          <w:szCs w:val="28"/>
          <w:lang w:val="pt-BR"/>
        </w:rPr>
      </w:pPr>
      <w:r w:rsidRPr="00D57A1D">
        <w:rPr>
          <w:sz w:val="28"/>
          <w:szCs w:val="28"/>
          <w:lang w:val="pt-BR"/>
        </w:rPr>
        <w:t>3. Hai bên cần chủ động thông báo cho nhau biết tiến độ thực hiện hợp đồng, nếu có vấn đề gì vướng mắc các bên phải kịp thời thông báo cho nhau và chủ động bàn bạc giải quyết trên cơ sở thương lượng đảm bảo lợi ích của cả hai bên.Trường hợp không đạt được những thỏa thuận giữa các bên, việc giải quyết tranh chấp sẽ đưa ra Tòa án kinh tế để giải quyết. Phán quyết của Tòa là quyết định cuối cùng và có hiệu lực chấp hành đối với các bên. Chi phí giám định, kiểm tra, lệ phí Tòa, phí thuê Luật sư do bên thua kiện phải chịu theo quy định của Luật pháp Việt Nam.</w:t>
      </w:r>
    </w:p>
    <w:p w:rsidR="00CD7CDE" w:rsidRDefault="00CD7CDE" w:rsidP="00CB394E">
      <w:pPr>
        <w:widowControl w:val="0"/>
        <w:spacing w:before="120" w:after="120" w:line="288" w:lineRule="auto"/>
        <w:ind w:left="432" w:firstLine="12"/>
        <w:jc w:val="both"/>
        <w:rPr>
          <w:spacing w:val="-2"/>
          <w:sz w:val="28"/>
          <w:szCs w:val="28"/>
          <w:lang w:val="pt-BR"/>
        </w:rPr>
      </w:pPr>
      <w:r>
        <w:rPr>
          <w:sz w:val="28"/>
          <w:szCs w:val="28"/>
          <w:lang w:val="pt-BR"/>
        </w:rPr>
        <w:t>4</w:t>
      </w:r>
      <w:r w:rsidR="00F90A35">
        <w:rPr>
          <w:sz w:val="28"/>
          <w:szCs w:val="28"/>
          <w:lang w:val="pt-BR"/>
        </w:rPr>
        <w:t>. Hợp đồng được lập thành 04</w:t>
      </w:r>
      <w:r w:rsidRPr="00D57A1D">
        <w:rPr>
          <w:sz w:val="28"/>
          <w:szCs w:val="28"/>
          <w:lang w:val="pt-BR"/>
        </w:rPr>
        <w:t xml:space="preserve"> bản bằn</w:t>
      </w:r>
      <w:r w:rsidR="00F90A35">
        <w:rPr>
          <w:sz w:val="28"/>
          <w:szCs w:val="28"/>
          <w:lang w:val="pt-BR"/>
        </w:rPr>
        <w:t>g tiếng Việt Nam, mỗi bên giữ 02</w:t>
      </w:r>
      <w:r w:rsidRPr="00D57A1D">
        <w:rPr>
          <w:sz w:val="28"/>
          <w:szCs w:val="28"/>
          <w:lang w:val="pt-BR"/>
        </w:rPr>
        <w:t xml:space="preserve"> bản và có giá trị pháp lý như nhau</w:t>
      </w:r>
      <w:r w:rsidRPr="00D57A1D">
        <w:rPr>
          <w:spacing w:val="-2"/>
          <w:sz w:val="28"/>
          <w:szCs w:val="28"/>
          <w:lang w:val="pt-BR"/>
        </w:rPr>
        <w:t>./</w:t>
      </w:r>
    </w:p>
    <w:p w:rsidR="00832640" w:rsidRDefault="00832640" w:rsidP="00CB394E">
      <w:pPr>
        <w:widowControl w:val="0"/>
        <w:spacing w:before="120" w:after="120" w:line="288" w:lineRule="auto"/>
        <w:ind w:left="432" w:firstLine="12"/>
        <w:jc w:val="both"/>
        <w:rPr>
          <w:spacing w:val="-2"/>
          <w:sz w:val="28"/>
          <w:szCs w:val="28"/>
          <w:lang w:val="pt-BR"/>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9"/>
        <w:gridCol w:w="4627"/>
      </w:tblGrid>
      <w:tr w:rsidR="00832640" w:rsidRPr="005C4018" w:rsidTr="00D52819">
        <w:tc>
          <w:tcPr>
            <w:tcW w:w="4939" w:type="dxa"/>
          </w:tcPr>
          <w:p w:rsidR="00832640" w:rsidRDefault="00832640" w:rsidP="00832640">
            <w:pPr>
              <w:widowControl w:val="0"/>
              <w:spacing w:before="120" w:after="120" w:line="288" w:lineRule="auto"/>
              <w:jc w:val="center"/>
              <w:rPr>
                <w:b/>
                <w:bCs/>
                <w:sz w:val="28"/>
                <w:szCs w:val="28"/>
                <w:lang w:val="pt-BR"/>
              </w:rPr>
            </w:pPr>
            <w:bookmarkStart w:id="0" w:name="_GoBack"/>
            <w:r w:rsidRPr="00167A87">
              <w:rPr>
                <w:b/>
                <w:bCs/>
                <w:sz w:val="28"/>
                <w:szCs w:val="28"/>
                <w:lang w:val="pt-BR"/>
              </w:rPr>
              <w:t>ĐẠI DIỆN BÊN A</w:t>
            </w:r>
          </w:p>
          <w:p w:rsidR="00D52819" w:rsidRDefault="00D52819" w:rsidP="00832640">
            <w:pPr>
              <w:widowControl w:val="0"/>
              <w:spacing w:before="120" w:after="120" w:line="288" w:lineRule="auto"/>
              <w:jc w:val="center"/>
              <w:rPr>
                <w:b/>
                <w:bCs/>
                <w:sz w:val="28"/>
                <w:szCs w:val="28"/>
                <w:lang w:val="pt-BR"/>
              </w:rPr>
            </w:pPr>
          </w:p>
          <w:p w:rsidR="00D52819" w:rsidRDefault="00D52819" w:rsidP="00832640">
            <w:pPr>
              <w:widowControl w:val="0"/>
              <w:spacing w:before="120" w:after="120" w:line="288" w:lineRule="auto"/>
              <w:jc w:val="center"/>
              <w:rPr>
                <w:b/>
                <w:bCs/>
                <w:sz w:val="28"/>
                <w:szCs w:val="28"/>
                <w:lang w:val="pt-BR"/>
              </w:rPr>
            </w:pPr>
          </w:p>
          <w:p w:rsidR="00D52819" w:rsidRDefault="00D52819" w:rsidP="00832640">
            <w:pPr>
              <w:widowControl w:val="0"/>
              <w:spacing w:before="120" w:after="120" w:line="288" w:lineRule="auto"/>
              <w:jc w:val="center"/>
              <w:rPr>
                <w:b/>
                <w:bCs/>
                <w:sz w:val="28"/>
                <w:szCs w:val="28"/>
                <w:lang w:val="pt-BR"/>
              </w:rPr>
            </w:pPr>
          </w:p>
          <w:p w:rsidR="00D52819" w:rsidRDefault="00D52819" w:rsidP="00832640">
            <w:pPr>
              <w:widowControl w:val="0"/>
              <w:spacing w:before="120" w:after="120" w:line="288" w:lineRule="auto"/>
              <w:jc w:val="center"/>
              <w:rPr>
                <w:spacing w:val="-2"/>
                <w:sz w:val="28"/>
                <w:szCs w:val="28"/>
                <w:lang w:val="pt-BR"/>
              </w:rPr>
            </w:pPr>
          </w:p>
        </w:tc>
        <w:tc>
          <w:tcPr>
            <w:tcW w:w="4627" w:type="dxa"/>
          </w:tcPr>
          <w:p w:rsidR="00832640" w:rsidRDefault="00832640" w:rsidP="00832640">
            <w:pPr>
              <w:widowControl w:val="0"/>
              <w:spacing w:before="120" w:after="120" w:line="288" w:lineRule="auto"/>
              <w:jc w:val="center"/>
              <w:rPr>
                <w:b/>
                <w:bCs/>
                <w:sz w:val="28"/>
                <w:szCs w:val="28"/>
                <w:lang w:val="pt-BR"/>
              </w:rPr>
            </w:pPr>
            <w:r w:rsidRPr="00167A87">
              <w:rPr>
                <w:b/>
                <w:bCs/>
                <w:sz w:val="28"/>
                <w:szCs w:val="28"/>
                <w:lang w:val="pt-BR"/>
              </w:rPr>
              <w:t>ĐẠI DIỆN BÊN B</w:t>
            </w:r>
          </w:p>
          <w:p w:rsidR="00832640" w:rsidRDefault="00832640" w:rsidP="00832640">
            <w:pPr>
              <w:widowControl w:val="0"/>
              <w:spacing w:before="120" w:after="120" w:line="288" w:lineRule="auto"/>
              <w:jc w:val="center"/>
              <w:rPr>
                <w:b/>
                <w:bCs/>
                <w:sz w:val="28"/>
                <w:szCs w:val="28"/>
                <w:lang w:val="pt-BR"/>
              </w:rPr>
            </w:pPr>
          </w:p>
          <w:p w:rsidR="00832640" w:rsidRDefault="00832640" w:rsidP="00832640">
            <w:pPr>
              <w:widowControl w:val="0"/>
              <w:spacing w:before="120" w:after="120" w:line="288" w:lineRule="auto"/>
              <w:jc w:val="center"/>
              <w:rPr>
                <w:b/>
                <w:bCs/>
                <w:sz w:val="28"/>
                <w:szCs w:val="28"/>
                <w:lang w:val="pt-BR"/>
              </w:rPr>
            </w:pPr>
          </w:p>
          <w:p w:rsidR="00832640" w:rsidRDefault="00832640" w:rsidP="00832640">
            <w:pPr>
              <w:widowControl w:val="0"/>
              <w:spacing w:before="120" w:after="120" w:line="288" w:lineRule="auto"/>
              <w:jc w:val="center"/>
              <w:rPr>
                <w:b/>
                <w:bCs/>
                <w:sz w:val="28"/>
                <w:szCs w:val="28"/>
                <w:lang w:val="pt-BR"/>
              </w:rPr>
            </w:pPr>
          </w:p>
          <w:p w:rsidR="00832640" w:rsidRDefault="00832640" w:rsidP="00832640">
            <w:pPr>
              <w:widowControl w:val="0"/>
              <w:spacing w:before="120" w:after="120" w:line="288" w:lineRule="auto"/>
              <w:jc w:val="center"/>
              <w:rPr>
                <w:spacing w:val="-2"/>
                <w:sz w:val="28"/>
                <w:szCs w:val="28"/>
                <w:lang w:val="pt-BR"/>
              </w:rPr>
            </w:pPr>
            <w:r w:rsidRPr="00167A87">
              <w:rPr>
                <w:b/>
                <w:sz w:val="28"/>
                <w:szCs w:val="28"/>
                <w:lang w:val="pt-BR"/>
              </w:rPr>
              <w:t>Nguy</w:t>
            </w:r>
            <w:r w:rsidR="004E1827">
              <w:rPr>
                <w:b/>
                <w:sz w:val="28"/>
                <w:szCs w:val="28"/>
                <w:lang w:val="pt-BR"/>
              </w:rPr>
              <w:t>ễn Lê Lâm</w:t>
            </w:r>
          </w:p>
        </w:tc>
      </w:tr>
      <w:bookmarkEnd w:id="0"/>
    </w:tbl>
    <w:p w:rsidR="00317EBA" w:rsidRPr="00D57A1D" w:rsidRDefault="00317EBA" w:rsidP="00CB394E">
      <w:pPr>
        <w:widowControl w:val="0"/>
        <w:spacing w:before="120" w:after="120" w:line="288" w:lineRule="auto"/>
        <w:ind w:left="432" w:firstLine="12"/>
        <w:jc w:val="both"/>
        <w:rPr>
          <w:spacing w:val="-2"/>
          <w:sz w:val="28"/>
          <w:szCs w:val="28"/>
          <w:lang w:val="pt-BR"/>
        </w:rPr>
      </w:pPr>
    </w:p>
    <w:p w:rsidR="00CD7CDE" w:rsidRPr="00167A87" w:rsidRDefault="00CD7CDE" w:rsidP="00CD7CDE">
      <w:pPr>
        <w:spacing w:before="120" w:after="120"/>
        <w:ind w:firstLine="720"/>
        <w:rPr>
          <w:b/>
          <w:bCs/>
          <w:sz w:val="28"/>
          <w:szCs w:val="28"/>
          <w:lang w:val="pt-BR"/>
        </w:rPr>
      </w:pPr>
      <w:r w:rsidRPr="00167A87">
        <w:rPr>
          <w:b/>
          <w:bCs/>
          <w:sz w:val="28"/>
          <w:szCs w:val="28"/>
          <w:lang w:val="pt-BR"/>
        </w:rPr>
        <w:tab/>
      </w:r>
      <w:r w:rsidRPr="00167A87">
        <w:rPr>
          <w:b/>
          <w:bCs/>
          <w:sz w:val="28"/>
          <w:szCs w:val="28"/>
          <w:lang w:val="pt-BR"/>
        </w:rPr>
        <w:tab/>
      </w:r>
      <w:r w:rsidRPr="00167A87">
        <w:rPr>
          <w:b/>
          <w:bCs/>
          <w:sz w:val="28"/>
          <w:szCs w:val="28"/>
          <w:lang w:val="pt-BR"/>
        </w:rPr>
        <w:tab/>
      </w:r>
      <w:r w:rsidRPr="00167A87">
        <w:rPr>
          <w:b/>
          <w:bCs/>
          <w:sz w:val="28"/>
          <w:szCs w:val="28"/>
          <w:lang w:val="pt-BR"/>
        </w:rPr>
        <w:tab/>
      </w:r>
      <w:r w:rsidRPr="00167A87">
        <w:rPr>
          <w:b/>
          <w:bCs/>
          <w:sz w:val="28"/>
          <w:szCs w:val="28"/>
          <w:lang w:val="pt-BR"/>
        </w:rPr>
        <w:tab/>
      </w:r>
    </w:p>
    <w:p w:rsidR="006C5692" w:rsidRDefault="006C5692" w:rsidP="00447662">
      <w:pPr>
        <w:spacing w:before="120" w:after="120"/>
        <w:ind w:firstLine="720"/>
        <w:rPr>
          <w:b/>
          <w:bCs/>
          <w:sz w:val="28"/>
          <w:szCs w:val="28"/>
          <w:lang w:val="pt-BR"/>
        </w:rPr>
      </w:pPr>
    </w:p>
    <w:p w:rsidR="00034A31" w:rsidRDefault="00034A31" w:rsidP="00447662">
      <w:pPr>
        <w:spacing w:before="120" w:after="120"/>
        <w:ind w:firstLine="720"/>
        <w:rPr>
          <w:b/>
          <w:bCs/>
          <w:sz w:val="28"/>
          <w:szCs w:val="28"/>
          <w:lang w:val="pt-BR"/>
        </w:rPr>
      </w:pPr>
    </w:p>
    <w:p w:rsidR="00034A31" w:rsidRDefault="00034A31" w:rsidP="00447662">
      <w:pPr>
        <w:spacing w:before="120" w:after="120"/>
        <w:ind w:firstLine="720"/>
        <w:rPr>
          <w:b/>
          <w:bCs/>
          <w:sz w:val="28"/>
          <w:szCs w:val="28"/>
          <w:lang w:val="pt-BR"/>
        </w:rPr>
      </w:pPr>
    </w:p>
    <w:p w:rsidR="00F90A35" w:rsidRPr="00167A87" w:rsidRDefault="0037709C" w:rsidP="00F90A35">
      <w:pPr>
        <w:spacing w:before="120" w:after="120"/>
        <w:ind w:firstLine="720"/>
        <w:rPr>
          <w:b/>
          <w:bCs/>
          <w:sz w:val="28"/>
          <w:szCs w:val="28"/>
          <w:lang w:val="pt-BR"/>
        </w:rPr>
      </w:pPr>
      <w:r w:rsidRPr="00167A87">
        <w:rPr>
          <w:b/>
          <w:bCs/>
          <w:sz w:val="28"/>
          <w:szCs w:val="28"/>
          <w:lang w:val="pt-BR"/>
        </w:rPr>
        <w:tab/>
      </w:r>
      <w:r w:rsidRPr="00167A87">
        <w:rPr>
          <w:b/>
          <w:bCs/>
          <w:sz w:val="28"/>
          <w:szCs w:val="28"/>
          <w:lang w:val="pt-BR"/>
        </w:rPr>
        <w:tab/>
      </w:r>
      <w:r w:rsidRPr="00167A87">
        <w:rPr>
          <w:b/>
          <w:bCs/>
          <w:sz w:val="28"/>
          <w:szCs w:val="28"/>
          <w:lang w:val="pt-BR"/>
        </w:rPr>
        <w:tab/>
      </w:r>
      <w:r w:rsidRPr="00167A87">
        <w:rPr>
          <w:b/>
          <w:bCs/>
          <w:sz w:val="28"/>
          <w:szCs w:val="28"/>
          <w:lang w:val="pt-BR"/>
        </w:rPr>
        <w:tab/>
      </w:r>
    </w:p>
    <w:p w:rsidR="001E0822" w:rsidRPr="00167A87" w:rsidRDefault="00F2148C" w:rsidP="00F90A35">
      <w:pPr>
        <w:spacing w:before="120" w:after="120"/>
        <w:ind w:firstLine="720"/>
        <w:rPr>
          <w:b/>
          <w:bCs/>
          <w:sz w:val="28"/>
          <w:szCs w:val="28"/>
          <w:lang w:val="pt-BR"/>
        </w:rPr>
      </w:pPr>
      <w:r w:rsidRPr="00167A87">
        <w:rPr>
          <w:i/>
          <w:sz w:val="28"/>
          <w:szCs w:val="28"/>
          <w:lang w:val="pt-BR"/>
        </w:rPr>
        <w:br w:type="page"/>
      </w:r>
      <w:r w:rsidR="001E0822" w:rsidRPr="00167A87">
        <w:rPr>
          <w:i/>
          <w:sz w:val="28"/>
          <w:szCs w:val="28"/>
          <w:lang w:val="pt-BR"/>
        </w:rPr>
        <w:lastRenderedPageBreak/>
        <w:t>Phụ lục 01</w:t>
      </w:r>
    </w:p>
    <w:p w:rsidR="001E0822" w:rsidRPr="00167A87" w:rsidRDefault="001E0822" w:rsidP="001E0822">
      <w:pPr>
        <w:pStyle w:val="normal-p"/>
        <w:spacing w:before="0" w:beforeAutospacing="0" w:after="0" w:afterAutospacing="0"/>
        <w:jc w:val="center"/>
        <w:rPr>
          <w:b/>
          <w:sz w:val="28"/>
          <w:szCs w:val="28"/>
          <w:lang w:val="pt-BR"/>
        </w:rPr>
      </w:pPr>
      <w:r w:rsidRPr="00167A87">
        <w:rPr>
          <w:b/>
          <w:sz w:val="28"/>
          <w:szCs w:val="28"/>
          <w:lang w:val="pt-BR"/>
        </w:rPr>
        <w:t>DANH MỤC CHẤT THẢI Y TẾ THU GOM</w:t>
      </w:r>
    </w:p>
    <w:p w:rsidR="001E0822" w:rsidRDefault="001E0822" w:rsidP="0022209D">
      <w:pPr>
        <w:pStyle w:val="normal-p"/>
        <w:spacing w:before="0" w:beforeAutospacing="0" w:after="0" w:afterAutospacing="0"/>
        <w:jc w:val="center"/>
        <w:rPr>
          <w:i/>
          <w:sz w:val="28"/>
          <w:szCs w:val="28"/>
        </w:rPr>
      </w:pPr>
      <w:r w:rsidRPr="00CD0B52">
        <w:rPr>
          <w:i/>
          <w:sz w:val="28"/>
          <w:szCs w:val="28"/>
        </w:rPr>
        <w:t xml:space="preserve">(Kèm theo hợp đồng số:  </w:t>
      </w:r>
      <w:r w:rsidR="00CD0B52" w:rsidRPr="00CD0B52">
        <w:rPr>
          <w:i/>
          <w:sz w:val="28"/>
          <w:szCs w:val="28"/>
        </w:rPr>
        <w:t>...</w:t>
      </w:r>
      <w:r w:rsidRPr="00CD0B52">
        <w:rPr>
          <w:i/>
          <w:sz w:val="28"/>
          <w:szCs w:val="28"/>
        </w:rPr>
        <w:t xml:space="preserve">  /HĐ </w:t>
      </w:r>
      <w:r w:rsidR="00C258CF" w:rsidRPr="00CD0B52">
        <w:rPr>
          <w:i/>
          <w:sz w:val="28"/>
          <w:szCs w:val="28"/>
        </w:rPr>
        <w:t>–</w:t>
      </w:r>
      <w:r w:rsidRPr="00CD0B52">
        <w:rPr>
          <w:i/>
          <w:sz w:val="28"/>
          <w:szCs w:val="28"/>
        </w:rPr>
        <w:t xml:space="preserve"> BV</w:t>
      </w:r>
      <w:r w:rsidR="00DD5231">
        <w:rPr>
          <w:i/>
          <w:sz w:val="28"/>
          <w:szCs w:val="28"/>
        </w:rPr>
        <w:t>ĐKTH</w:t>
      </w:r>
      <w:r w:rsidRPr="00CD0B52">
        <w:rPr>
          <w:i/>
          <w:sz w:val="28"/>
          <w:szCs w:val="28"/>
        </w:rPr>
        <w:t xml:space="preserve">, ngày </w:t>
      </w:r>
      <w:r w:rsidR="009E0D24" w:rsidRPr="00CD0B52">
        <w:rPr>
          <w:i/>
          <w:sz w:val="28"/>
          <w:szCs w:val="28"/>
        </w:rPr>
        <w:t xml:space="preserve"> tháng</w:t>
      </w:r>
      <w:r w:rsidR="00DD5231">
        <w:rPr>
          <w:i/>
          <w:sz w:val="28"/>
          <w:szCs w:val="28"/>
        </w:rPr>
        <w:t xml:space="preserve">    năm 2021</w:t>
      </w:r>
      <w:r w:rsidRPr="00CD0B52">
        <w:rPr>
          <w:i/>
          <w:sz w:val="28"/>
          <w:szCs w:val="28"/>
        </w:rPr>
        <w:t>)</w:t>
      </w:r>
    </w:p>
    <w:p w:rsidR="00EE01A3" w:rsidRPr="00CD0B52" w:rsidRDefault="00EE01A3" w:rsidP="0022209D">
      <w:pPr>
        <w:pStyle w:val="normal-p"/>
        <w:spacing w:before="0" w:beforeAutospacing="0" w:after="0" w:afterAutospacing="0"/>
        <w:jc w:val="center"/>
        <w:rPr>
          <w:i/>
          <w:sz w:val="28"/>
          <w:szCs w:val="28"/>
        </w:rPr>
      </w:pPr>
    </w:p>
    <w:p w:rsidR="001E0822" w:rsidRPr="00F32E08" w:rsidRDefault="001E0822" w:rsidP="001E0822">
      <w:pPr>
        <w:pStyle w:val="normal-p"/>
        <w:numPr>
          <w:ilvl w:val="0"/>
          <w:numId w:val="14"/>
        </w:numPr>
        <w:spacing w:before="0" w:beforeAutospacing="0" w:after="0" w:afterAutospacing="0"/>
        <w:rPr>
          <w:bCs/>
          <w:sz w:val="28"/>
          <w:szCs w:val="28"/>
          <w:lang w:val="nl-NL"/>
        </w:rPr>
      </w:pPr>
      <w:r w:rsidRPr="00F32E08">
        <w:rPr>
          <w:bCs/>
          <w:sz w:val="28"/>
          <w:szCs w:val="28"/>
          <w:lang w:val="nl-NL"/>
        </w:rPr>
        <w:t>Bông, băng, gạc thấm máu, dịch sinh học và chất từ buống cách ly. (Các đoạn băng, gạc phải cắt ngắn thành những đoạn nhỏ kích thước 10*10);</w:t>
      </w:r>
    </w:p>
    <w:p w:rsidR="001E0822" w:rsidRPr="00F32E08" w:rsidRDefault="001E0822" w:rsidP="001E0822">
      <w:pPr>
        <w:pStyle w:val="normal-p"/>
        <w:numPr>
          <w:ilvl w:val="0"/>
          <w:numId w:val="14"/>
        </w:numPr>
        <w:spacing w:before="0" w:beforeAutospacing="0" w:after="0" w:afterAutospacing="0"/>
        <w:rPr>
          <w:bCs/>
          <w:sz w:val="28"/>
          <w:szCs w:val="28"/>
          <w:lang w:val="nl-NL"/>
        </w:rPr>
      </w:pPr>
      <w:r w:rsidRPr="00F32E08">
        <w:rPr>
          <w:bCs/>
          <w:sz w:val="28"/>
          <w:szCs w:val="28"/>
          <w:lang w:val="nl-NL"/>
        </w:rPr>
        <w:t>Vỏ, mảnh vỡ lọ thuốc dạng ống</w:t>
      </w:r>
      <w:r>
        <w:rPr>
          <w:bCs/>
          <w:sz w:val="28"/>
          <w:szCs w:val="28"/>
          <w:lang w:val="nl-NL"/>
        </w:rPr>
        <w:t xml:space="preserve"> (</w:t>
      </w:r>
      <w:r w:rsidRPr="00F32E08">
        <w:rPr>
          <w:bCs/>
          <w:sz w:val="28"/>
          <w:szCs w:val="28"/>
          <w:lang w:val="nl-NL"/>
        </w:rPr>
        <w:t>trừ các vỏ lọ, chai kháng sinh);</w:t>
      </w:r>
    </w:p>
    <w:p w:rsidR="001E0822" w:rsidRPr="00F32E08" w:rsidRDefault="001E0822" w:rsidP="001E0822">
      <w:pPr>
        <w:pStyle w:val="normal-p"/>
        <w:numPr>
          <w:ilvl w:val="0"/>
          <w:numId w:val="14"/>
        </w:numPr>
        <w:spacing w:before="0" w:beforeAutospacing="0" w:after="0" w:afterAutospacing="0"/>
        <w:rPr>
          <w:bCs/>
          <w:sz w:val="28"/>
          <w:szCs w:val="28"/>
          <w:lang w:val="nl-NL"/>
        </w:rPr>
      </w:pPr>
      <w:r w:rsidRPr="00F32E08">
        <w:rPr>
          <w:bCs/>
          <w:sz w:val="28"/>
          <w:szCs w:val="28"/>
          <w:lang w:val="nl-NL"/>
        </w:rPr>
        <w:t>Các ống nghiệm đựng máu, bệnh phẩm, lam kính vỡ…;</w:t>
      </w:r>
    </w:p>
    <w:p w:rsidR="001E0822" w:rsidRDefault="001E0822" w:rsidP="001E0822">
      <w:pPr>
        <w:pStyle w:val="normal-p"/>
        <w:numPr>
          <w:ilvl w:val="0"/>
          <w:numId w:val="14"/>
        </w:numPr>
        <w:spacing w:before="0" w:beforeAutospacing="0" w:after="0" w:afterAutospacing="0"/>
        <w:rPr>
          <w:bCs/>
          <w:sz w:val="28"/>
          <w:szCs w:val="28"/>
          <w:lang w:val="nl-NL"/>
        </w:rPr>
      </w:pPr>
      <w:r w:rsidRPr="00F32E08">
        <w:rPr>
          <w:bCs/>
          <w:sz w:val="28"/>
          <w:szCs w:val="28"/>
          <w:lang w:val="nl-NL"/>
        </w:rPr>
        <w:t>Bơm tiêm, găng tay, bầu lọc dây truyền, dây truyền dịch thấm máu (phải cắt ngắn dưới 20cm);</w:t>
      </w:r>
    </w:p>
    <w:p w:rsidR="001E0822" w:rsidRDefault="001E0822" w:rsidP="001E0822">
      <w:pPr>
        <w:pStyle w:val="normal-p"/>
        <w:numPr>
          <w:ilvl w:val="0"/>
          <w:numId w:val="14"/>
        </w:numPr>
        <w:spacing w:before="0" w:beforeAutospacing="0" w:after="0" w:afterAutospacing="0"/>
        <w:rPr>
          <w:bCs/>
          <w:sz w:val="28"/>
          <w:szCs w:val="28"/>
          <w:lang w:val="nl-NL"/>
        </w:rPr>
      </w:pPr>
      <w:r>
        <w:rPr>
          <w:bCs/>
          <w:sz w:val="28"/>
          <w:szCs w:val="28"/>
          <w:lang w:val="nl-NL"/>
        </w:rPr>
        <w:t>Các chất thải giải phẫu có kích thước dưới 5cm</w:t>
      </w:r>
    </w:p>
    <w:p w:rsidR="00CD0B52" w:rsidRDefault="00CD0B52" w:rsidP="001E0822">
      <w:pPr>
        <w:pStyle w:val="normal-p"/>
        <w:spacing w:before="0" w:beforeAutospacing="0" w:after="0" w:afterAutospacing="0"/>
        <w:rPr>
          <w:b/>
          <w:bCs/>
          <w:i/>
          <w:sz w:val="28"/>
          <w:szCs w:val="28"/>
          <w:u w:val="single"/>
          <w:lang w:val="nl-NL"/>
        </w:rPr>
      </w:pPr>
    </w:p>
    <w:p w:rsidR="001E0822" w:rsidRPr="0022209D" w:rsidRDefault="001E0822" w:rsidP="001E0822">
      <w:pPr>
        <w:pStyle w:val="normal-p"/>
        <w:spacing w:before="0" w:beforeAutospacing="0" w:after="0" w:afterAutospacing="0"/>
        <w:rPr>
          <w:b/>
          <w:bCs/>
          <w:i/>
          <w:sz w:val="28"/>
          <w:szCs w:val="28"/>
          <w:u w:val="single"/>
          <w:lang w:val="nl-NL"/>
        </w:rPr>
      </w:pPr>
      <w:r w:rsidRPr="0024258A">
        <w:rPr>
          <w:b/>
          <w:bCs/>
          <w:i/>
          <w:sz w:val="28"/>
          <w:szCs w:val="28"/>
          <w:u w:val="single"/>
          <w:lang w:val="nl-NL"/>
        </w:rPr>
        <w:t>Lưu ý:</w:t>
      </w:r>
    </w:p>
    <w:p w:rsidR="0022209D" w:rsidRPr="00167A87" w:rsidRDefault="0022209D" w:rsidP="0022209D">
      <w:pPr>
        <w:spacing w:line="360" w:lineRule="auto"/>
        <w:ind w:firstLine="720"/>
        <w:rPr>
          <w:rStyle w:val="normal-h1"/>
          <w:rFonts w:ascii="Times New Roman" w:hAnsi="Times New Roman"/>
          <w:color w:val="auto"/>
          <w:sz w:val="28"/>
          <w:szCs w:val="28"/>
          <w:lang w:val="nl-NL"/>
        </w:rPr>
      </w:pPr>
      <w:r w:rsidRPr="00167A87">
        <w:rPr>
          <w:rStyle w:val="normal-h1"/>
          <w:rFonts w:ascii="Times New Roman" w:hAnsi="Times New Roman"/>
          <w:color w:val="auto"/>
          <w:sz w:val="28"/>
          <w:szCs w:val="28"/>
          <w:lang w:val="nl-NL"/>
        </w:rPr>
        <w:t>Do hệ thống không xử lý được một số chất thải nên Bệnh viện không thu gom các nhóm chất thải sau:</w:t>
      </w:r>
    </w:p>
    <w:p w:rsidR="0022209D" w:rsidRPr="00167A87" w:rsidRDefault="0022209D" w:rsidP="0022209D">
      <w:pPr>
        <w:ind w:firstLine="720"/>
        <w:rPr>
          <w:lang w:val="nl-NL"/>
        </w:rPr>
      </w:pPr>
    </w:p>
    <w:p w:rsidR="0022209D" w:rsidRDefault="0022209D" w:rsidP="0022209D">
      <w:pPr>
        <w:pStyle w:val="normal-p"/>
        <w:spacing w:before="0" w:beforeAutospacing="0" w:after="0" w:afterAutospacing="0"/>
        <w:jc w:val="center"/>
        <w:rPr>
          <w:b/>
          <w:bCs/>
          <w:sz w:val="28"/>
          <w:szCs w:val="28"/>
          <w:lang w:val="nl-NL"/>
        </w:rPr>
      </w:pPr>
      <w:r w:rsidRPr="00CE7871">
        <w:rPr>
          <w:b/>
          <w:bCs/>
          <w:sz w:val="28"/>
          <w:szCs w:val="28"/>
          <w:lang w:val="nl-NL"/>
        </w:rPr>
        <w:t xml:space="preserve">DANH MỤC CHẤT THẢI </w:t>
      </w:r>
      <w:r>
        <w:rPr>
          <w:b/>
          <w:bCs/>
          <w:sz w:val="28"/>
          <w:szCs w:val="28"/>
          <w:lang w:val="nl-NL"/>
        </w:rPr>
        <w:t xml:space="preserve">LÂY NHIỄM </w:t>
      </w:r>
      <w:r w:rsidRPr="00CE7871">
        <w:rPr>
          <w:b/>
          <w:bCs/>
          <w:sz w:val="28"/>
          <w:szCs w:val="28"/>
          <w:lang w:val="nl-NL"/>
        </w:rPr>
        <w:t>KHÔNG THU GOM</w:t>
      </w:r>
    </w:p>
    <w:p w:rsidR="0022209D" w:rsidRPr="00CE7871" w:rsidRDefault="0022209D" w:rsidP="0022209D">
      <w:pPr>
        <w:pStyle w:val="normal-p"/>
        <w:numPr>
          <w:ilvl w:val="0"/>
          <w:numId w:val="16"/>
        </w:numPr>
        <w:spacing w:before="0" w:beforeAutospacing="0" w:after="0" w:afterAutospacing="0"/>
        <w:rPr>
          <w:bCs/>
          <w:sz w:val="28"/>
          <w:szCs w:val="28"/>
          <w:lang w:val="nl-NL"/>
        </w:rPr>
      </w:pPr>
      <w:r w:rsidRPr="00CE7871">
        <w:rPr>
          <w:bCs/>
          <w:sz w:val="28"/>
          <w:szCs w:val="28"/>
          <w:lang w:val="nl-NL"/>
        </w:rPr>
        <w:t>Kim tiêm, bơm liền kim</w:t>
      </w:r>
    </w:p>
    <w:p w:rsidR="0022209D" w:rsidRPr="00CE7871" w:rsidRDefault="0022209D" w:rsidP="0022209D">
      <w:pPr>
        <w:pStyle w:val="normal-p"/>
        <w:numPr>
          <w:ilvl w:val="0"/>
          <w:numId w:val="16"/>
        </w:numPr>
        <w:spacing w:before="0" w:beforeAutospacing="0" w:after="0" w:afterAutospacing="0"/>
        <w:rPr>
          <w:bCs/>
          <w:sz w:val="28"/>
          <w:szCs w:val="28"/>
          <w:lang w:val="nl-NL"/>
        </w:rPr>
      </w:pPr>
      <w:r w:rsidRPr="00CE7871">
        <w:rPr>
          <w:bCs/>
          <w:sz w:val="28"/>
          <w:szCs w:val="28"/>
          <w:lang w:val="nl-NL"/>
        </w:rPr>
        <w:t>Đầu sắc nhọn của dây truyền</w:t>
      </w:r>
    </w:p>
    <w:p w:rsidR="0022209D" w:rsidRPr="00CE7871" w:rsidRDefault="0022209D" w:rsidP="0022209D">
      <w:pPr>
        <w:pStyle w:val="normal-p"/>
        <w:numPr>
          <w:ilvl w:val="0"/>
          <w:numId w:val="16"/>
        </w:numPr>
        <w:spacing w:before="0" w:beforeAutospacing="0" w:after="0" w:afterAutospacing="0"/>
        <w:rPr>
          <w:bCs/>
          <w:sz w:val="28"/>
          <w:szCs w:val="28"/>
          <w:lang w:val="nl-NL"/>
        </w:rPr>
      </w:pPr>
      <w:r w:rsidRPr="00CE7871">
        <w:rPr>
          <w:bCs/>
          <w:sz w:val="28"/>
          <w:szCs w:val="28"/>
          <w:lang w:val="nl-NL"/>
        </w:rPr>
        <w:t>Kim chọc dò, kim châm cứu</w:t>
      </w:r>
    </w:p>
    <w:p w:rsidR="0022209D" w:rsidRPr="00CE7871" w:rsidRDefault="0022209D" w:rsidP="0022209D">
      <w:pPr>
        <w:pStyle w:val="normal-p"/>
        <w:numPr>
          <w:ilvl w:val="0"/>
          <w:numId w:val="16"/>
        </w:numPr>
        <w:spacing w:before="0" w:beforeAutospacing="0" w:after="0" w:afterAutospacing="0"/>
        <w:rPr>
          <w:bCs/>
          <w:sz w:val="28"/>
          <w:szCs w:val="28"/>
          <w:lang w:val="nl-NL"/>
        </w:rPr>
      </w:pPr>
      <w:r w:rsidRPr="00CE7871">
        <w:rPr>
          <w:bCs/>
          <w:sz w:val="28"/>
          <w:szCs w:val="28"/>
          <w:lang w:val="nl-NL"/>
        </w:rPr>
        <w:t>Lưỡi dao mổ, đinh, cưa dùng trong phẫu thuật</w:t>
      </w:r>
    </w:p>
    <w:p w:rsidR="0022209D" w:rsidRPr="00CE7871" w:rsidRDefault="0022209D" w:rsidP="0022209D">
      <w:pPr>
        <w:pStyle w:val="normal-p"/>
        <w:numPr>
          <w:ilvl w:val="0"/>
          <w:numId w:val="16"/>
        </w:numPr>
        <w:spacing w:before="0" w:beforeAutospacing="0" w:after="0" w:afterAutospacing="0"/>
        <w:rPr>
          <w:bCs/>
          <w:sz w:val="28"/>
          <w:szCs w:val="28"/>
          <w:lang w:val="nl-NL"/>
        </w:rPr>
      </w:pPr>
      <w:r w:rsidRPr="00CE7871">
        <w:rPr>
          <w:bCs/>
          <w:sz w:val="28"/>
          <w:szCs w:val="28"/>
          <w:lang w:val="nl-NL"/>
        </w:rPr>
        <w:t xml:space="preserve">Chất thải giải phẫu có số lượng lớn như: các chi cơ thể người, các bệnh </w:t>
      </w:r>
    </w:p>
    <w:p w:rsidR="0022209D" w:rsidRPr="00CE7871" w:rsidRDefault="0022209D" w:rsidP="0022209D">
      <w:pPr>
        <w:pStyle w:val="normal-p"/>
        <w:spacing w:before="0" w:beforeAutospacing="0" w:after="0" w:afterAutospacing="0"/>
        <w:ind w:firstLine="360"/>
        <w:rPr>
          <w:bCs/>
          <w:sz w:val="28"/>
          <w:szCs w:val="28"/>
          <w:lang w:val="nl-NL"/>
        </w:rPr>
      </w:pPr>
      <w:r w:rsidRPr="00CE7871">
        <w:rPr>
          <w:bCs/>
          <w:sz w:val="28"/>
          <w:szCs w:val="28"/>
          <w:lang w:val="nl-NL"/>
        </w:rPr>
        <w:t>phẩm cắt từ cơ thể người,  nhau thai, dây rốn...</w:t>
      </w:r>
    </w:p>
    <w:p w:rsidR="0022209D" w:rsidRDefault="0022209D" w:rsidP="0022209D">
      <w:pPr>
        <w:pStyle w:val="normal-p"/>
        <w:spacing w:before="0" w:beforeAutospacing="0" w:after="0" w:afterAutospacing="0"/>
        <w:rPr>
          <w:b/>
          <w:bCs/>
          <w:i/>
          <w:sz w:val="28"/>
          <w:szCs w:val="28"/>
          <w:u w:val="single"/>
          <w:lang w:val="nl-NL"/>
        </w:rPr>
      </w:pPr>
    </w:p>
    <w:p w:rsidR="001E0822" w:rsidRDefault="001E0822" w:rsidP="001E0822">
      <w:pPr>
        <w:pStyle w:val="normal-p"/>
        <w:spacing w:before="0" w:beforeAutospacing="0" w:after="0" w:afterAutospacing="0"/>
        <w:rPr>
          <w:bCs/>
          <w:sz w:val="28"/>
          <w:szCs w:val="28"/>
          <w:lang w:val="nl-NL"/>
        </w:rPr>
      </w:pPr>
    </w:p>
    <w:p w:rsidR="001E0822" w:rsidRDefault="001E0822" w:rsidP="001E0822">
      <w:pPr>
        <w:pStyle w:val="normal-p"/>
        <w:spacing w:before="0" w:beforeAutospacing="0" w:after="0" w:afterAutospacing="0"/>
        <w:rPr>
          <w:bCs/>
          <w:sz w:val="28"/>
          <w:szCs w:val="28"/>
          <w:lang w:val="nl-NL"/>
        </w:rPr>
      </w:pPr>
    </w:p>
    <w:p w:rsidR="001E0822" w:rsidRDefault="001E0822" w:rsidP="001E0822">
      <w:pPr>
        <w:pStyle w:val="normal-p"/>
        <w:spacing w:before="0" w:beforeAutospacing="0" w:after="0" w:afterAutospacing="0"/>
        <w:rPr>
          <w:bCs/>
          <w:sz w:val="28"/>
          <w:szCs w:val="28"/>
          <w:lang w:val="nl-NL"/>
        </w:rPr>
      </w:pPr>
    </w:p>
    <w:p w:rsidR="001E0822" w:rsidRDefault="001E0822" w:rsidP="001E0822">
      <w:pPr>
        <w:rPr>
          <w:rFonts w:eastAsia="Calibri"/>
          <w:bCs/>
          <w:sz w:val="28"/>
          <w:szCs w:val="28"/>
          <w:lang w:val="nl-NL"/>
        </w:rPr>
      </w:pPr>
    </w:p>
    <w:p w:rsidR="009E0D24" w:rsidRDefault="009E0D24" w:rsidP="001E0822">
      <w:pPr>
        <w:rPr>
          <w:rFonts w:eastAsia="Calibri"/>
          <w:bCs/>
          <w:sz w:val="28"/>
          <w:szCs w:val="28"/>
          <w:lang w:val="nl-NL"/>
        </w:rPr>
      </w:pPr>
    </w:p>
    <w:p w:rsidR="009E0D24" w:rsidRDefault="009E0D24" w:rsidP="001E0822">
      <w:pPr>
        <w:rPr>
          <w:rFonts w:eastAsia="Calibri"/>
          <w:bCs/>
          <w:sz w:val="28"/>
          <w:szCs w:val="28"/>
          <w:lang w:val="nl-NL"/>
        </w:rPr>
      </w:pPr>
    </w:p>
    <w:p w:rsidR="009E0D24" w:rsidRDefault="009E0D24" w:rsidP="001E0822">
      <w:pPr>
        <w:rPr>
          <w:rFonts w:eastAsia="Calibri"/>
          <w:bCs/>
          <w:sz w:val="28"/>
          <w:szCs w:val="28"/>
          <w:lang w:val="nl-NL"/>
        </w:rPr>
      </w:pPr>
    </w:p>
    <w:p w:rsidR="001E0822" w:rsidRPr="00167A87" w:rsidRDefault="00F2148C" w:rsidP="00CD0B52">
      <w:pPr>
        <w:jc w:val="center"/>
        <w:rPr>
          <w:b/>
          <w:lang w:val="nl-NL"/>
        </w:rPr>
      </w:pPr>
      <w:r w:rsidRPr="00167A87">
        <w:rPr>
          <w:b/>
          <w:lang w:val="nl-NL"/>
        </w:rPr>
        <w:br w:type="page"/>
      </w:r>
      <w:r w:rsidR="001E0822" w:rsidRPr="00167A87">
        <w:rPr>
          <w:b/>
          <w:lang w:val="nl-NL"/>
        </w:rPr>
        <w:lastRenderedPageBreak/>
        <w:t>HƯỚNGDẪN PHỤ LỤC 01 VỀ PHÂN LOẠI, THU GOM CHẤT THẢI</w:t>
      </w:r>
    </w:p>
    <w:p w:rsidR="001E0822" w:rsidRPr="00167A87" w:rsidRDefault="001E0822" w:rsidP="001E0822">
      <w:pPr>
        <w:jc w:val="center"/>
        <w:rPr>
          <w:lang w:val="nl-NL"/>
        </w:rPr>
      </w:pPr>
      <w:r w:rsidRPr="00167A87">
        <w:rPr>
          <w:b/>
          <w:lang w:val="nl-NL"/>
        </w:rPr>
        <w:t>Y TẾ LÂY NHIỄM</w:t>
      </w:r>
    </w:p>
    <w:p w:rsidR="001E0822" w:rsidRDefault="001E0822" w:rsidP="001E0822">
      <w:pPr>
        <w:ind w:firstLine="720"/>
        <w:jc w:val="center"/>
        <w:rPr>
          <w:rStyle w:val="Strong"/>
          <w:color w:val="000000"/>
          <w:bdr w:val="none" w:sz="0" w:space="0" w:color="auto" w:frame="1"/>
          <w:shd w:val="clear" w:color="auto" w:fill="FFFFFF"/>
          <w:lang w:val="pl-PL"/>
        </w:rPr>
      </w:pPr>
      <w:r>
        <w:rPr>
          <w:b/>
          <w:i/>
          <w:lang w:val="pl-PL"/>
        </w:rPr>
        <w:t>(</w:t>
      </w:r>
      <w:r w:rsidRPr="00457FA4">
        <w:rPr>
          <w:b/>
          <w:i/>
          <w:lang w:val="pl-PL"/>
        </w:rPr>
        <w:t>Căn cứ</w:t>
      </w:r>
      <w:r w:rsidRPr="00457FA4">
        <w:rPr>
          <w:rStyle w:val="Strong"/>
          <w:i/>
          <w:color w:val="000000"/>
          <w:bdr w:val="none" w:sz="0" w:space="0" w:color="auto" w:frame="1"/>
          <w:shd w:val="clear" w:color="auto" w:fill="FFFFFF"/>
          <w:lang w:val="pl-PL"/>
        </w:rPr>
        <w:t>Thông tư liên tịch 58/2015/TTLT-BYT-BTNMT quy định quản lý chất thải y tế ban hành ngày 31/12/2015</w:t>
      </w:r>
      <w:r>
        <w:rPr>
          <w:rStyle w:val="Strong"/>
          <w:color w:val="000000"/>
          <w:bdr w:val="none" w:sz="0" w:space="0" w:color="auto" w:frame="1"/>
          <w:shd w:val="clear" w:color="auto" w:fill="FFFFFF"/>
          <w:lang w:val="pl-PL"/>
        </w:rPr>
        <w:t>)</w:t>
      </w:r>
    </w:p>
    <w:p w:rsidR="00CD0B52" w:rsidRDefault="001E0822" w:rsidP="00CD0B52">
      <w:pPr>
        <w:numPr>
          <w:ilvl w:val="0"/>
          <w:numId w:val="15"/>
        </w:numPr>
        <w:spacing w:line="380" w:lineRule="exact"/>
        <w:jc w:val="both"/>
        <w:rPr>
          <w:rStyle w:val="Strong"/>
          <w:i/>
          <w:color w:val="000000"/>
          <w:bdr w:val="none" w:sz="0" w:space="0" w:color="auto" w:frame="1"/>
          <w:shd w:val="clear" w:color="auto" w:fill="FFFFFF"/>
          <w:lang w:val="pl-PL"/>
        </w:rPr>
      </w:pPr>
      <w:r w:rsidRPr="005C5B04">
        <w:rPr>
          <w:rStyle w:val="Strong"/>
          <w:i/>
          <w:color w:val="000000"/>
          <w:bdr w:val="none" w:sz="0" w:space="0" w:color="auto" w:frame="1"/>
          <w:shd w:val="clear" w:color="auto" w:fill="FFFFFF"/>
          <w:lang w:val="pl-PL"/>
        </w:rPr>
        <w:t>Phân loại</w:t>
      </w:r>
      <w:r>
        <w:rPr>
          <w:rStyle w:val="Strong"/>
          <w:i/>
          <w:color w:val="000000"/>
          <w:bdr w:val="none" w:sz="0" w:space="0" w:color="auto" w:frame="1"/>
          <w:shd w:val="clear" w:color="auto" w:fill="FFFFFF"/>
          <w:lang w:val="pl-PL"/>
        </w:rPr>
        <w:t>:</w:t>
      </w:r>
    </w:p>
    <w:p w:rsidR="001E0822" w:rsidRPr="00CD0B52" w:rsidRDefault="00CD0B52" w:rsidP="00CD0B52">
      <w:pPr>
        <w:spacing w:line="380" w:lineRule="exact"/>
        <w:jc w:val="both"/>
        <w:rPr>
          <w:b/>
          <w:bCs/>
          <w:i/>
          <w:color w:val="000000"/>
          <w:sz w:val="28"/>
          <w:szCs w:val="28"/>
          <w:bdr w:val="none" w:sz="0" w:space="0" w:color="auto" w:frame="1"/>
          <w:shd w:val="clear" w:color="auto" w:fill="FFFFFF"/>
          <w:lang w:val="pl-PL"/>
        </w:rPr>
      </w:pPr>
      <w:r w:rsidRPr="00CD0B52">
        <w:rPr>
          <w:rStyle w:val="Strong"/>
          <w:i/>
          <w:color w:val="000000"/>
          <w:sz w:val="28"/>
          <w:szCs w:val="28"/>
          <w:bdr w:val="none" w:sz="0" w:space="0" w:color="auto" w:frame="1"/>
          <w:shd w:val="clear" w:color="auto" w:fill="FFFFFF"/>
          <w:lang w:val="pl-PL"/>
        </w:rPr>
        <w:tab/>
      </w:r>
      <w:r w:rsidR="001E0822" w:rsidRPr="00CD0B52">
        <w:rPr>
          <w:rStyle w:val="Strong"/>
          <w:b w:val="0"/>
          <w:color w:val="000000"/>
          <w:sz w:val="28"/>
          <w:szCs w:val="28"/>
          <w:bdr w:val="none" w:sz="0" w:space="0" w:color="auto" w:frame="1"/>
          <w:shd w:val="clear" w:color="auto" w:fill="FFFFFF"/>
          <w:lang w:val="pl-PL"/>
        </w:rPr>
        <w:t>Chất thải lây nhiễm phải được phân loại ngay tại nguồn</w:t>
      </w:r>
      <w:r w:rsidR="001E0822" w:rsidRPr="00167A87">
        <w:rPr>
          <w:sz w:val="28"/>
          <w:szCs w:val="28"/>
          <w:lang w:val="pl-PL"/>
        </w:rPr>
        <w:t>. Tránh để nhầm lẫn giữa các loại chất thải;</w:t>
      </w:r>
    </w:p>
    <w:p w:rsidR="001E0822" w:rsidRPr="00167A87" w:rsidRDefault="001E0822" w:rsidP="009E0D24">
      <w:pPr>
        <w:pStyle w:val="Default"/>
        <w:widowControl w:val="0"/>
        <w:spacing w:line="380" w:lineRule="exact"/>
        <w:rPr>
          <w:sz w:val="28"/>
          <w:szCs w:val="28"/>
          <w:lang w:val="pl-PL"/>
        </w:rPr>
      </w:pPr>
      <w:r w:rsidRPr="00167A87">
        <w:rPr>
          <w:sz w:val="28"/>
          <w:szCs w:val="28"/>
          <w:lang w:val="pl-PL"/>
        </w:rPr>
        <w:tab/>
        <w:t>Nhóm chất thải rắn y tế lây nhiễm, gồm 02 loại sau</w:t>
      </w:r>
      <w:r w:rsidR="00C258CF" w:rsidRPr="00167A87">
        <w:rPr>
          <w:sz w:val="28"/>
          <w:szCs w:val="28"/>
          <w:lang w:val="pl-PL"/>
        </w:rPr>
        <w:t> </w:t>
      </w:r>
      <w:r w:rsidRPr="00167A87">
        <w:rPr>
          <w:sz w:val="28"/>
          <w:szCs w:val="28"/>
          <w:lang w:val="pl-PL"/>
        </w:rPr>
        <w:t>:</w:t>
      </w:r>
    </w:p>
    <w:p w:rsidR="001E0822" w:rsidRPr="00167A87" w:rsidRDefault="001E0822" w:rsidP="009E0D24">
      <w:pPr>
        <w:pStyle w:val="Default"/>
        <w:widowControl w:val="0"/>
        <w:spacing w:line="380" w:lineRule="exact"/>
        <w:rPr>
          <w:rStyle w:val="normal-h1"/>
          <w:rFonts w:ascii="Times New Roman" w:hAnsi="Times New Roman"/>
          <w:color w:val="auto"/>
          <w:sz w:val="28"/>
          <w:szCs w:val="28"/>
          <w:lang w:val="pl-PL"/>
        </w:rPr>
      </w:pPr>
      <w:r w:rsidRPr="00167A87">
        <w:rPr>
          <w:rStyle w:val="normal-h1"/>
          <w:color w:val="auto"/>
          <w:lang w:val="pl-PL"/>
        </w:rPr>
        <w:tab/>
      </w:r>
      <w:r w:rsidRPr="00167A87">
        <w:rPr>
          <w:rStyle w:val="normal-h1"/>
          <w:rFonts w:ascii="Times New Roman" w:hAnsi="Times New Roman"/>
          <w:color w:val="auto"/>
          <w:sz w:val="28"/>
          <w:szCs w:val="28"/>
          <w:lang w:val="pl-PL"/>
        </w:rPr>
        <w:t>+ Chất thải lây nhiễm không sắc nhọn</w:t>
      </w:r>
      <w:r w:rsidR="00C258CF" w:rsidRPr="00167A87">
        <w:rPr>
          <w:rStyle w:val="normal-h1"/>
          <w:rFonts w:ascii="Times New Roman" w:hAnsi="Times New Roman"/>
          <w:color w:val="auto"/>
          <w:sz w:val="28"/>
          <w:szCs w:val="28"/>
          <w:lang w:val="pl-PL"/>
        </w:rPr>
        <w:t> </w:t>
      </w:r>
      <w:r w:rsidRPr="00167A87">
        <w:rPr>
          <w:rStyle w:val="normal-h1"/>
          <w:rFonts w:ascii="Times New Roman" w:hAnsi="Times New Roman"/>
          <w:color w:val="auto"/>
          <w:sz w:val="28"/>
          <w:szCs w:val="28"/>
          <w:lang w:val="pl-PL"/>
        </w:rPr>
        <w:t xml:space="preserve">: Là chất thải bị thấm máu, thấm dịch </w:t>
      </w:r>
    </w:p>
    <w:p w:rsidR="001E0822" w:rsidRPr="00167A87" w:rsidRDefault="001E0822" w:rsidP="009E0D24">
      <w:pPr>
        <w:pStyle w:val="normal-p"/>
        <w:spacing w:before="0" w:beforeAutospacing="0" w:after="0" w:afterAutospacing="0" w:line="380" w:lineRule="exact"/>
        <w:rPr>
          <w:rStyle w:val="normal-h1"/>
          <w:rFonts w:ascii="Times New Roman" w:hAnsi="Times New Roman"/>
          <w:color w:val="auto"/>
          <w:sz w:val="28"/>
          <w:szCs w:val="28"/>
          <w:lang w:val="pl-PL"/>
        </w:rPr>
      </w:pPr>
      <w:r w:rsidRPr="00167A87">
        <w:rPr>
          <w:rStyle w:val="normal-h1"/>
          <w:rFonts w:ascii="Times New Roman" w:hAnsi="Times New Roman"/>
          <w:color w:val="auto"/>
          <w:sz w:val="28"/>
          <w:szCs w:val="28"/>
          <w:lang w:val="pl-PL"/>
        </w:rPr>
        <w:t>sinh học của cơ thể và các chất thải phát sinh từ buồng bệnh cách ly. Các chất thải là, dây truyền phải cắt ngắn thành những đoạn nhỏ dưới 20 cm, gạc cắt ngắn thành  đoạn có kích thước là 10* 10 cm</w:t>
      </w:r>
    </w:p>
    <w:p w:rsidR="001E0822" w:rsidRPr="00167A87" w:rsidRDefault="001E0822" w:rsidP="009E0D24">
      <w:pPr>
        <w:pStyle w:val="normal-p"/>
        <w:spacing w:before="0" w:beforeAutospacing="0" w:after="0" w:afterAutospacing="0" w:line="380" w:lineRule="exact"/>
        <w:rPr>
          <w:rStyle w:val="normal-h1"/>
          <w:rFonts w:ascii="Times New Roman" w:hAnsi="Times New Roman"/>
          <w:color w:val="auto"/>
          <w:sz w:val="28"/>
          <w:szCs w:val="28"/>
          <w:lang w:val="pl-PL"/>
        </w:rPr>
      </w:pPr>
      <w:r w:rsidRPr="00167A87">
        <w:rPr>
          <w:rStyle w:val="normal-h1"/>
          <w:rFonts w:ascii="Times New Roman" w:hAnsi="Times New Roman"/>
          <w:color w:val="auto"/>
          <w:sz w:val="28"/>
          <w:szCs w:val="28"/>
          <w:lang w:val="pl-PL"/>
        </w:rPr>
        <w:tab/>
        <w:t>+ Chất thải có nguy cơ lây nhiễm cao</w:t>
      </w:r>
      <w:r w:rsidR="00C258CF" w:rsidRPr="00167A87">
        <w:rPr>
          <w:rStyle w:val="normal-h1"/>
          <w:rFonts w:ascii="Times New Roman" w:hAnsi="Times New Roman"/>
          <w:color w:val="auto"/>
          <w:sz w:val="28"/>
          <w:szCs w:val="28"/>
          <w:lang w:val="pl-PL"/>
        </w:rPr>
        <w:t> </w:t>
      </w:r>
      <w:r w:rsidRPr="00167A87">
        <w:rPr>
          <w:rStyle w:val="normal-h1"/>
          <w:rFonts w:ascii="Times New Roman" w:hAnsi="Times New Roman"/>
          <w:color w:val="auto"/>
          <w:sz w:val="28"/>
          <w:szCs w:val="28"/>
          <w:lang w:val="pl-PL"/>
        </w:rPr>
        <w:t>: Là chất thải phát sinh trong các phòng xét nghiệm như</w:t>
      </w:r>
      <w:r w:rsidR="00C258CF" w:rsidRPr="00167A87">
        <w:rPr>
          <w:rStyle w:val="normal-h1"/>
          <w:rFonts w:ascii="Times New Roman" w:hAnsi="Times New Roman"/>
          <w:color w:val="auto"/>
          <w:sz w:val="28"/>
          <w:szCs w:val="28"/>
          <w:lang w:val="pl-PL"/>
        </w:rPr>
        <w:t> </w:t>
      </w:r>
      <w:r w:rsidRPr="00167A87">
        <w:rPr>
          <w:rStyle w:val="normal-h1"/>
          <w:rFonts w:ascii="Times New Roman" w:hAnsi="Times New Roman"/>
          <w:color w:val="auto"/>
          <w:sz w:val="28"/>
          <w:szCs w:val="28"/>
          <w:lang w:val="pl-PL"/>
        </w:rPr>
        <w:t>: bệnh phẩm và dụng cụ đựng, dính bệnh phẩm (đã được xử lý ban đầu)</w:t>
      </w:r>
      <w:r w:rsidR="00C258CF" w:rsidRPr="00167A87">
        <w:rPr>
          <w:rStyle w:val="normal-h1"/>
          <w:rFonts w:ascii="Times New Roman" w:hAnsi="Times New Roman"/>
          <w:color w:val="auto"/>
          <w:sz w:val="28"/>
          <w:szCs w:val="28"/>
          <w:lang w:val="pl-PL"/>
        </w:rPr>
        <w:t> </w:t>
      </w:r>
      <w:r w:rsidRPr="00167A87">
        <w:rPr>
          <w:rStyle w:val="normal-h1"/>
          <w:rFonts w:ascii="Times New Roman" w:hAnsi="Times New Roman"/>
          <w:color w:val="auto"/>
          <w:sz w:val="28"/>
          <w:szCs w:val="28"/>
          <w:lang w:val="pl-PL"/>
        </w:rPr>
        <w:t xml:space="preserve">; </w:t>
      </w:r>
    </w:p>
    <w:p w:rsidR="001E0822" w:rsidRPr="00167A87" w:rsidRDefault="001E0822" w:rsidP="009E0D24">
      <w:pPr>
        <w:pStyle w:val="normal-p"/>
        <w:spacing w:before="0" w:beforeAutospacing="0" w:after="0" w:afterAutospacing="0" w:line="380" w:lineRule="exact"/>
        <w:rPr>
          <w:rStyle w:val="normal-h1"/>
          <w:rFonts w:ascii="Times New Roman" w:hAnsi="Times New Roman"/>
          <w:color w:val="auto"/>
          <w:sz w:val="28"/>
          <w:szCs w:val="28"/>
          <w:lang w:val="pl-PL"/>
        </w:rPr>
      </w:pPr>
      <w:r w:rsidRPr="00167A87">
        <w:rPr>
          <w:rStyle w:val="normal-h1"/>
          <w:rFonts w:ascii="Times New Roman" w:hAnsi="Times New Roman"/>
          <w:color w:val="auto"/>
          <w:sz w:val="28"/>
          <w:szCs w:val="28"/>
          <w:lang w:val="pl-PL"/>
        </w:rPr>
        <w:tab/>
        <w:t>+ Chất thải giải phẫu</w:t>
      </w:r>
      <w:r w:rsidR="00C258CF" w:rsidRPr="00167A87">
        <w:rPr>
          <w:rStyle w:val="normal-h1"/>
          <w:rFonts w:ascii="Times New Roman" w:hAnsi="Times New Roman"/>
          <w:color w:val="auto"/>
          <w:sz w:val="28"/>
          <w:szCs w:val="28"/>
          <w:lang w:val="pl-PL"/>
        </w:rPr>
        <w:t> </w:t>
      </w:r>
      <w:r w:rsidRPr="00167A87">
        <w:rPr>
          <w:rStyle w:val="normal-h1"/>
          <w:rFonts w:ascii="Times New Roman" w:hAnsi="Times New Roman"/>
          <w:color w:val="auto"/>
          <w:sz w:val="28"/>
          <w:szCs w:val="28"/>
          <w:lang w:val="pl-PL"/>
        </w:rPr>
        <w:t xml:space="preserve">: chỉ nhận những mô có kích thước nhỏ dưới 5cm </w:t>
      </w:r>
    </w:p>
    <w:p w:rsidR="001E0822" w:rsidRPr="00025188" w:rsidRDefault="001E0822" w:rsidP="009E0D24">
      <w:pPr>
        <w:pStyle w:val="normal-p"/>
        <w:numPr>
          <w:ilvl w:val="0"/>
          <w:numId w:val="15"/>
        </w:numPr>
        <w:spacing w:before="0" w:beforeAutospacing="0" w:after="0" w:afterAutospacing="0" w:line="380" w:lineRule="exact"/>
        <w:rPr>
          <w:b/>
          <w:i/>
          <w:sz w:val="28"/>
          <w:szCs w:val="28"/>
        </w:rPr>
      </w:pPr>
      <w:r w:rsidRPr="00025188">
        <w:rPr>
          <w:b/>
          <w:i/>
          <w:sz w:val="28"/>
          <w:szCs w:val="28"/>
        </w:rPr>
        <w:t>Thu gom:</w:t>
      </w:r>
    </w:p>
    <w:p w:rsidR="001E0822" w:rsidRDefault="00CD0B52" w:rsidP="00CD0B52">
      <w:pPr>
        <w:pStyle w:val="normal-p"/>
        <w:spacing w:before="0" w:beforeAutospacing="0" w:after="0" w:afterAutospacing="0" w:line="380" w:lineRule="exact"/>
        <w:rPr>
          <w:sz w:val="28"/>
          <w:szCs w:val="28"/>
        </w:rPr>
      </w:pPr>
      <w:r>
        <w:rPr>
          <w:sz w:val="28"/>
          <w:szCs w:val="28"/>
        </w:rPr>
        <w:tab/>
        <w:t xml:space="preserve">- </w:t>
      </w:r>
      <w:r w:rsidR="001E0822">
        <w:rPr>
          <w:sz w:val="28"/>
          <w:szCs w:val="28"/>
        </w:rPr>
        <w:t xml:space="preserve">Các cơ sở y tế có phát sinh rác thải tổ chức </w:t>
      </w:r>
      <w:r w:rsidR="001E0822" w:rsidRPr="002D7D3B">
        <w:rPr>
          <w:sz w:val="28"/>
          <w:szCs w:val="28"/>
        </w:rPr>
        <w:t>thu gom vào các thùng</w:t>
      </w:r>
      <w:r w:rsidR="001E0822">
        <w:rPr>
          <w:sz w:val="28"/>
          <w:szCs w:val="28"/>
        </w:rPr>
        <w:t xml:space="preserve"> tiêu chuẩn</w:t>
      </w:r>
      <w:r w:rsidR="001E0822" w:rsidRPr="002D7D3B">
        <w:rPr>
          <w:sz w:val="28"/>
          <w:szCs w:val="28"/>
        </w:rPr>
        <w:t xml:space="preserve"> và có </w:t>
      </w:r>
      <w:r w:rsidR="001E0822">
        <w:rPr>
          <w:sz w:val="28"/>
          <w:szCs w:val="28"/>
        </w:rPr>
        <w:t xml:space="preserve">quy định điểm </w:t>
      </w:r>
      <w:r w:rsidR="001E0822" w:rsidRPr="002D7D3B">
        <w:rPr>
          <w:sz w:val="28"/>
          <w:szCs w:val="28"/>
        </w:rPr>
        <w:t xml:space="preserve"> kết rác thả</w:t>
      </w:r>
      <w:r w:rsidR="001E0822">
        <w:rPr>
          <w:sz w:val="28"/>
          <w:szCs w:val="28"/>
        </w:rPr>
        <w:t xml:space="preserve">i </w:t>
      </w:r>
    </w:p>
    <w:p w:rsidR="001E0822" w:rsidRPr="005C5B04" w:rsidRDefault="001E0822" w:rsidP="009E0D24">
      <w:pPr>
        <w:pStyle w:val="normal-p"/>
        <w:spacing w:before="0" w:beforeAutospacing="0" w:after="0" w:afterAutospacing="0" w:line="380" w:lineRule="exact"/>
        <w:rPr>
          <w:sz w:val="28"/>
          <w:szCs w:val="28"/>
        </w:rPr>
      </w:pPr>
      <w:r>
        <w:rPr>
          <w:sz w:val="28"/>
          <w:szCs w:val="28"/>
        </w:rPr>
        <w:tab/>
        <w:t xml:space="preserve">- Bố trí nhân viên giao nhận </w:t>
      </w:r>
      <w:r w:rsidRPr="005C5B04">
        <w:rPr>
          <w:sz w:val="28"/>
          <w:szCs w:val="28"/>
        </w:rPr>
        <w:t>và phương tiện vận chuyển chuyên dụng đủ tiêu chuẩn, hợp vệ sinh để vận chuyển chất thải theo quy định hiện hành</w:t>
      </w:r>
    </w:p>
    <w:p w:rsidR="001E0822" w:rsidRPr="007F1B5B" w:rsidRDefault="001E0822" w:rsidP="009E0D24">
      <w:pPr>
        <w:pStyle w:val="normal-p"/>
        <w:spacing w:before="0" w:beforeAutospacing="0" w:after="0" w:afterAutospacing="0" w:line="380" w:lineRule="exact"/>
        <w:rPr>
          <w:sz w:val="28"/>
          <w:szCs w:val="28"/>
          <w:lang w:val="pl-PL"/>
        </w:rPr>
      </w:pPr>
      <w:r w:rsidRPr="007F1B5B">
        <w:rPr>
          <w:sz w:val="28"/>
          <w:szCs w:val="28"/>
        </w:rPr>
        <w:tab/>
        <w:t xml:space="preserve">- </w:t>
      </w:r>
      <w:r w:rsidRPr="007F1B5B">
        <w:rPr>
          <w:sz w:val="28"/>
          <w:szCs w:val="28"/>
          <w:lang w:val="pl-PL"/>
        </w:rPr>
        <w:t>Chất thải lây nhiễm, chất thải nguy hại không lây nhiễm, chất thải y tế thông thường phải thu gom trong các xe thùng riêng từ nơi phát sinh về khu vực lưu giữ chất thải y tế;</w:t>
      </w:r>
    </w:p>
    <w:p w:rsidR="001E0822" w:rsidRPr="00457228" w:rsidRDefault="001E0822" w:rsidP="009E0D24">
      <w:pPr>
        <w:spacing w:line="380" w:lineRule="exact"/>
        <w:jc w:val="both"/>
        <w:rPr>
          <w:sz w:val="28"/>
          <w:szCs w:val="28"/>
          <w:lang w:val="pl-PL"/>
        </w:rPr>
      </w:pPr>
      <w:r>
        <w:rPr>
          <w:lang w:val="pl-PL"/>
        </w:rPr>
        <w:tab/>
      </w:r>
      <w:r w:rsidRPr="00457228">
        <w:rPr>
          <w:sz w:val="28"/>
          <w:szCs w:val="28"/>
          <w:lang w:val="pl-PL"/>
        </w:rPr>
        <w:t xml:space="preserve">- Trong quá trình thu gom, túi đựng chất thải phải buộc kín, thùng đựng chất </w:t>
      </w:r>
    </w:p>
    <w:p w:rsidR="001E0822" w:rsidRPr="00457228" w:rsidRDefault="001E0822" w:rsidP="009E0D24">
      <w:pPr>
        <w:spacing w:line="380" w:lineRule="exact"/>
        <w:jc w:val="both"/>
        <w:rPr>
          <w:sz w:val="28"/>
          <w:szCs w:val="28"/>
          <w:lang w:val="pl-PL"/>
        </w:rPr>
      </w:pPr>
      <w:r w:rsidRPr="00457228">
        <w:rPr>
          <w:sz w:val="28"/>
          <w:szCs w:val="28"/>
          <w:lang w:val="pl-PL"/>
        </w:rPr>
        <w:t xml:space="preserve">thải phải có nắp đậy kín, bảo đảm không bị rơi, rò rỉ chất thải trong quá trình thu gom; </w:t>
      </w:r>
    </w:p>
    <w:p w:rsidR="001E0822" w:rsidRPr="00457228" w:rsidRDefault="00CD0B52" w:rsidP="009E0D24">
      <w:pPr>
        <w:spacing w:line="380" w:lineRule="exact"/>
        <w:jc w:val="both"/>
        <w:rPr>
          <w:sz w:val="28"/>
          <w:szCs w:val="28"/>
          <w:lang w:val="pl-PL"/>
        </w:rPr>
      </w:pPr>
      <w:r>
        <w:rPr>
          <w:sz w:val="28"/>
          <w:szCs w:val="28"/>
          <w:lang w:val="pl-PL"/>
        </w:rPr>
        <w:tab/>
      </w:r>
      <w:r w:rsidR="001E0822" w:rsidRPr="00457228">
        <w:rPr>
          <w:sz w:val="28"/>
          <w:szCs w:val="28"/>
          <w:lang w:val="pl-PL"/>
        </w:rPr>
        <w:t>- Khu vực lưu giữ chất thải phải có mái che, chống sự xâm nhập của các loài động vật.</w:t>
      </w:r>
    </w:p>
    <w:p w:rsidR="001E0822" w:rsidRPr="00167A87" w:rsidRDefault="001E0822" w:rsidP="009E0D24">
      <w:pPr>
        <w:spacing w:line="380" w:lineRule="exact"/>
        <w:jc w:val="both"/>
        <w:rPr>
          <w:sz w:val="28"/>
          <w:szCs w:val="28"/>
          <w:lang w:val="pl-PL"/>
        </w:rPr>
      </w:pPr>
    </w:p>
    <w:p w:rsidR="001E0822" w:rsidRPr="00167A87" w:rsidRDefault="001E0822" w:rsidP="009E0D24">
      <w:pPr>
        <w:spacing w:line="380" w:lineRule="exact"/>
        <w:jc w:val="both"/>
        <w:rPr>
          <w:sz w:val="28"/>
          <w:szCs w:val="28"/>
          <w:lang w:val="pl-PL"/>
        </w:rPr>
      </w:pPr>
    </w:p>
    <w:p w:rsidR="001E0822" w:rsidRPr="00167A87" w:rsidRDefault="001E0822" w:rsidP="009E0D24">
      <w:pPr>
        <w:spacing w:line="380" w:lineRule="exact"/>
        <w:jc w:val="both"/>
        <w:rPr>
          <w:lang w:val="pl-PL"/>
        </w:rPr>
      </w:pPr>
    </w:p>
    <w:p w:rsidR="001E0822" w:rsidRPr="00167A87" w:rsidRDefault="001E0822" w:rsidP="00911FF7">
      <w:pPr>
        <w:jc w:val="right"/>
        <w:rPr>
          <w:b/>
          <w:bCs/>
          <w:sz w:val="28"/>
          <w:szCs w:val="28"/>
          <w:lang w:val="pl-PL"/>
        </w:rPr>
      </w:pPr>
    </w:p>
    <w:sectPr w:rsidR="001E0822" w:rsidRPr="00167A87" w:rsidSect="00F2148C">
      <w:footerReference w:type="default" r:id="rId7"/>
      <w:pgSz w:w="11907" w:h="16839" w:code="9"/>
      <w:pgMar w:top="737" w:right="1009" w:bottom="737" w:left="1440" w:header="448" w:footer="21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3EDB" w:rsidRDefault="00DA3EDB" w:rsidP="00D57A1D">
      <w:r>
        <w:separator/>
      </w:r>
    </w:p>
  </w:endnote>
  <w:endnote w:type="continuationSeparator" w:id="1">
    <w:p w:rsidR="00DA3EDB" w:rsidRDefault="00DA3EDB" w:rsidP="00D57A1D">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A3"/>
    <w:family w:val="swiss"/>
    <w:pitch w:val="variable"/>
    <w:sig w:usb0="E1002EFF" w:usb1="C000605B" w:usb2="00000029" w:usb3="00000000" w:csb0="000101FF" w:csb1="00000000"/>
  </w:font>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Mincho"/>
    <w:charset w:val="80"/>
    <w:family w:val="auto"/>
    <w:pitch w:val="default"/>
    <w:sig w:usb0="00000001" w:usb1="08070000" w:usb2="00000010" w:usb3="00000000" w:csb0="0002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A1D" w:rsidRDefault="00B52420">
    <w:pPr>
      <w:pStyle w:val="Footer"/>
      <w:jc w:val="center"/>
    </w:pPr>
    <w:r>
      <w:fldChar w:fldCharType="begin"/>
    </w:r>
    <w:r w:rsidR="00E74676">
      <w:instrText xml:space="preserve"> PAGE   \* MERGEFORMAT </w:instrText>
    </w:r>
    <w:r>
      <w:fldChar w:fldCharType="separate"/>
    </w:r>
    <w:r w:rsidR="00051A4B">
      <w:rPr>
        <w:noProof/>
      </w:rPr>
      <w:t>1</w:t>
    </w:r>
    <w:r>
      <w:rPr>
        <w:noProof/>
      </w:rPr>
      <w:fldChar w:fldCharType="end"/>
    </w:r>
  </w:p>
  <w:p w:rsidR="00D57A1D" w:rsidRDefault="00D57A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3EDB" w:rsidRDefault="00DA3EDB" w:rsidP="00D57A1D">
      <w:r>
        <w:separator/>
      </w:r>
    </w:p>
  </w:footnote>
  <w:footnote w:type="continuationSeparator" w:id="1">
    <w:p w:rsidR="00DA3EDB" w:rsidRDefault="00DA3EDB" w:rsidP="00D57A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numFmt w:val="bullet"/>
      <w:lvlText w:val="-"/>
      <w:lvlJc w:val="left"/>
      <w:pPr>
        <w:tabs>
          <w:tab w:val="num" w:pos="0"/>
        </w:tabs>
        <w:ind w:left="720" w:hanging="360"/>
      </w:pPr>
      <w:rPr>
        <w:rFonts w:ascii="Tahoma" w:hAnsi="Tahoma"/>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05"/>
    <w:multiLevelType w:val="multilevel"/>
    <w:tmpl w:val="00000005"/>
    <w:name w:val="WW8Num5"/>
    <w:lvl w:ilvl="0">
      <w:start w:val="1"/>
      <w:numFmt w:val="bullet"/>
      <w:lvlText w:val=""/>
      <w:lvlJc w:val="left"/>
      <w:pPr>
        <w:tabs>
          <w:tab w:val="num" w:pos="720"/>
        </w:tabs>
        <w:ind w:left="1800" w:hanging="360"/>
      </w:pPr>
      <w:rPr>
        <w:rFonts w:ascii="Symbol" w:hAnsi="Symbol" w:cs="OpenSymbol"/>
      </w:rPr>
    </w:lvl>
    <w:lvl w:ilvl="1">
      <w:start w:val="1"/>
      <w:numFmt w:val="bullet"/>
      <w:lvlText w:val="◦"/>
      <w:lvlJc w:val="left"/>
      <w:pPr>
        <w:tabs>
          <w:tab w:val="num" w:pos="1080"/>
        </w:tabs>
        <w:ind w:left="2160" w:hanging="360"/>
      </w:pPr>
      <w:rPr>
        <w:rFonts w:ascii="OpenSymbol" w:hAnsi="OpenSymbol" w:cs="OpenSymbol"/>
      </w:rPr>
    </w:lvl>
    <w:lvl w:ilvl="2">
      <w:start w:val="1"/>
      <w:numFmt w:val="bullet"/>
      <w:lvlText w:val="▪"/>
      <w:lvlJc w:val="left"/>
      <w:pPr>
        <w:tabs>
          <w:tab w:val="num" w:pos="1440"/>
        </w:tabs>
        <w:ind w:left="2520" w:hanging="360"/>
      </w:pPr>
      <w:rPr>
        <w:rFonts w:ascii="OpenSymbol" w:hAnsi="OpenSymbol" w:cs="OpenSymbol"/>
      </w:rPr>
    </w:lvl>
    <w:lvl w:ilvl="3">
      <w:start w:val="1"/>
      <w:numFmt w:val="bullet"/>
      <w:lvlText w:val=""/>
      <w:lvlJc w:val="left"/>
      <w:pPr>
        <w:tabs>
          <w:tab w:val="num" w:pos="1800"/>
        </w:tabs>
        <w:ind w:left="2880" w:hanging="360"/>
      </w:pPr>
      <w:rPr>
        <w:rFonts w:ascii="Symbol" w:hAnsi="Symbol" w:cs="OpenSymbol"/>
      </w:rPr>
    </w:lvl>
    <w:lvl w:ilvl="4">
      <w:start w:val="1"/>
      <w:numFmt w:val="bullet"/>
      <w:lvlText w:val="◦"/>
      <w:lvlJc w:val="left"/>
      <w:pPr>
        <w:tabs>
          <w:tab w:val="num" w:pos="2160"/>
        </w:tabs>
        <w:ind w:left="3240" w:hanging="360"/>
      </w:pPr>
      <w:rPr>
        <w:rFonts w:ascii="OpenSymbol" w:hAnsi="OpenSymbol" w:cs="OpenSymbol"/>
      </w:rPr>
    </w:lvl>
    <w:lvl w:ilvl="5">
      <w:start w:val="1"/>
      <w:numFmt w:val="bullet"/>
      <w:lvlText w:val="▪"/>
      <w:lvlJc w:val="left"/>
      <w:pPr>
        <w:tabs>
          <w:tab w:val="num" w:pos="2520"/>
        </w:tabs>
        <w:ind w:left="3600" w:hanging="360"/>
      </w:pPr>
      <w:rPr>
        <w:rFonts w:ascii="OpenSymbol" w:hAnsi="OpenSymbol" w:cs="OpenSymbol"/>
      </w:rPr>
    </w:lvl>
    <w:lvl w:ilvl="6">
      <w:start w:val="1"/>
      <w:numFmt w:val="bullet"/>
      <w:lvlText w:val=""/>
      <w:lvlJc w:val="left"/>
      <w:pPr>
        <w:tabs>
          <w:tab w:val="num" w:pos="2880"/>
        </w:tabs>
        <w:ind w:left="3960" w:hanging="360"/>
      </w:pPr>
      <w:rPr>
        <w:rFonts w:ascii="Symbol" w:hAnsi="Symbol" w:cs="OpenSymbol"/>
      </w:rPr>
    </w:lvl>
    <w:lvl w:ilvl="7">
      <w:start w:val="1"/>
      <w:numFmt w:val="bullet"/>
      <w:lvlText w:val="◦"/>
      <w:lvlJc w:val="left"/>
      <w:pPr>
        <w:tabs>
          <w:tab w:val="num" w:pos="3240"/>
        </w:tabs>
        <w:ind w:left="4320" w:hanging="360"/>
      </w:pPr>
      <w:rPr>
        <w:rFonts w:ascii="OpenSymbol" w:hAnsi="OpenSymbol" w:cs="OpenSymbol"/>
      </w:rPr>
    </w:lvl>
    <w:lvl w:ilvl="8">
      <w:start w:val="1"/>
      <w:numFmt w:val="bullet"/>
      <w:lvlText w:val="▪"/>
      <w:lvlJc w:val="left"/>
      <w:pPr>
        <w:tabs>
          <w:tab w:val="num" w:pos="3600"/>
        </w:tabs>
        <w:ind w:left="4680" w:hanging="360"/>
      </w:pPr>
      <w:rPr>
        <w:rFonts w:ascii="OpenSymbol" w:hAnsi="OpenSymbol" w:cs="OpenSymbol"/>
      </w:rPr>
    </w:lvl>
  </w:abstractNum>
  <w:abstractNum w:abstractNumId="3">
    <w:nsid w:val="06447BD0"/>
    <w:multiLevelType w:val="hybridMultilevel"/>
    <w:tmpl w:val="4DD8B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4B233B"/>
    <w:multiLevelType w:val="hybridMultilevel"/>
    <w:tmpl w:val="B4D4A6B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6B0F0A"/>
    <w:multiLevelType w:val="hybridMultilevel"/>
    <w:tmpl w:val="0B60E73E"/>
    <w:lvl w:ilvl="0" w:tplc="F4643376">
      <w:start w:val="1"/>
      <w:numFmt w:val="decimal"/>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EF4650"/>
    <w:multiLevelType w:val="hybridMultilevel"/>
    <w:tmpl w:val="395AA74C"/>
    <w:lvl w:ilvl="0" w:tplc="A8F44132">
      <w:start w:val="1"/>
      <w:numFmt w:val="bullet"/>
      <w:lvlText w:val="−"/>
      <w:lvlJc w:val="left"/>
      <w:pPr>
        <w:tabs>
          <w:tab w:val="num" w:pos="630"/>
        </w:tabs>
        <w:ind w:left="630" w:hanging="360"/>
      </w:pPr>
      <w:rPr>
        <w:rFonts w:ascii="Viner Hand ITC" w:hAnsi="Viner Hand IT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24625C"/>
    <w:multiLevelType w:val="hybridMultilevel"/>
    <w:tmpl w:val="7D9062EE"/>
    <w:lvl w:ilvl="0" w:tplc="C5D05F54">
      <w:start w:val="1"/>
      <w:numFmt w:val="decimal"/>
      <w:lvlText w:val="%1."/>
      <w:lvlJc w:val="left"/>
      <w:pPr>
        <w:tabs>
          <w:tab w:val="num" w:pos="720"/>
        </w:tabs>
        <w:ind w:left="720" w:hanging="360"/>
      </w:pPr>
      <w:rPr>
        <w:rFonts w:ascii="Times New Roman" w:eastAsia="Times New Roman" w:hAnsi="Times New Roman" w:cs="Times New Roman"/>
        <w:b w:val="0"/>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DE33DAC"/>
    <w:multiLevelType w:val="hybridMultilevel"/>
    <w:tmpl w:val="DF7C4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5B59B6"/>
    <w:multiLevelType w:val="hybridMultilevel"/>
    <w:tmpl w:val="D5E08612"/>
    <w:lvl w:ilvl="0" w:tplc="5E20715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DE72219"/>
    <w:multiLevelType w:val="hybridMultilevel"/>
    <w:tmpl w:val="AEB87D02"/>
    <w:lvl w:ilvl="0" w:tplc="A8F44132">
      <w:start w:val="1"/>
      <w:numFmt w:val="bullet"/>
      <w:lvlText w:val="−"/>
      <w:lvlJc w:val="left"/>
      <w:pPr>
        <w:tabs>
          <w:tab w:val="num" w:pos="810"/>
        </w:tabs>
        <w:ind w:left="810" w:hanging="360"/>
      </w:pPr>
      <w:rPr>
        <w:rFonts w:ascii="Viner Hand ITC" w:hAnsi="Viner Hand IT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A627875"/>
    <w:multiLevelType w:val="hybridMultilevel"/>
    <w:tmpl w:val="FBAC8E9C"/>
    <w:lvl w:ilvl="0" w:tplc="A8F44132">
      <w:start w:val="1"/>
      <w:numFmt w:val="bullet"/>
      <w:lvlText w:val="−"/>
      <w:lvlJc w:val="left"/>
      <w:pPr>
        <w:ind w:left="720" w:hanging="360"/>
      </w:pPr>
      <w:rPr>
        <w:rFonts w:ascii="Viner Hand ITC" w:hAnsi="Viner Hand ITC"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47AF4F3B"/>
    <w:multiLevelType w:val="hybridMultilevel"/>
    <w:tmpl w:val="7D9062EE"/>
    <w:lvl w:ilvl="0" w:tplc="C5D05F54">
      <w:start w:val="1"/>
      <w:numFmt w:val="decimal"/>
      <w:lvlText w:val="%1."/>
      <w:lvlJc w:val="left"/>
      <w:pPr>
        <w:tabs>
          <w:tab w:val="num" w:pos="720"/>
        </w:tabs>
        <w:ind w:left="720" w:hanging="360"/>
      </w:pPr>
      <w:rPr>
        <w:rFonts w:ascii="Times New Roman" w:eastAsia="Times New Roman" w:hAnsi="Times New Roman" w:cs="Times New Roman"/>
        <w:b w:val="0"/>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B926D26"/>
    <w:multiLevelType w:val="hybridMultilevel"/>
    <w:tmpl w:val="8F1C8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953FB9"/>
    <w:multiLevelType w:val="hybridMultilevel"/>
    <w:tmpl w:val="607847E4"/>
    <w:lvl w:ilvl="0" w:tplc="50763CD0">
      <w:start w:val="1"/>
      <w:numFmt w:val="decimal"/>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AB921E5"/>
    <w:multiLevelType w:val="hybridMultilevel"/>
    <w:tmpl w:val="CB6A29B8"/>
    <w:lvl w:ilvl="0" w:tplc="FC5281B6">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D313E2B"/>
    <w:multiLevelType w:val="hybridMultilevel"/>
    <w:tmpl w:val="978440F8"/>
    <w:lvl w:ilvl="0" w:tplc="72F0D8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7A251F9"/>
    <w:multiLevelType w:val="hybridMultilevel"/>
    <w:tmpl w:val="66705222"/>
    <w:lvl w:ilvl="0" w:tplc="9C90E038">
      <w:start w:val="160"/>
      <w:numFmt w:val="bullet"/>
      <w:lvlText w:val=""/>
      <w:lvlJc w:val="left"/>
      <w:pPr>
        <w:ind w:left="1005" w:hanging="360"/>
      </w:pPr>
      <w:rPr>
        <w:rFonts w:ascii="Symbol" w:eastAsia="Times New Roman" w:hAnsi="Symbol" w:cs="Times New Roman" w:hint="default"/>
        <w:b/>
      </w:rPr>
    </w:lvl>
    <w:lvl w:ilvl="1" w:tplc="042A0003" w:tentative="1">
      <w:start w:val="1"/>
      <w:numFmt w:val="bullet"/>
      <w:lvlText w:val="o"/>
      <w:lvlJc w:val="left"/>
      <w:pPr>
        <w:ind w:left="1725" w:hanging="360"/>
      </w:pPr>
      <w:rPr>
        <w:rFonts w:ascii="Courier New" w:hAnsi="Courier New" w:cs="Courier New" w:hint="default"/>
      </w:rPr>
    </w:lvl>
    <w:lvl w:ilvl="2" w:tplc="042A0005" w:tentative="1">
      <w:start w:val="1"/>
      <w:numFmt w:val="bullet"/>
      <w:lvlText w:val=""/>
      <w:lvlJc w:val="left"/>
      <w:pPr>
        <w:ind w:left="2445" w:hanging="360"/>
      </w:pPr>
      <w:rPr>
        <w:rFonts w:ascii="Wingdings" w:hAnsi="Wingdings" w:hint="default"/>
      </w:rPr>
    </w:lvl>
    <w:lvl w:ilvl="3" w:tplc="042A0001" w:tentative="1">
      <w:start w:val="1"/>
      <w:numFmt w:val="bullet"/>
      <w:lvlText w:val=""/>
      <w:lvlJc w:val="left"/>
      <w:pPr>
        <w:ind w:left="3165" w:hanging="360"/>
      </w:pPr>
      <w:rPr>
        <w:rFonts w:ascii="Symbol" w:hAnsi="Symbol" w:hint="default"/>
      </w:rPr>
    </w:lvl>
    <w:lvl w:ilvl="4" w:tplc="042A0003" w:tentative="1">
      <w:start w:val="1"/>
      <w:numFmt w:val="bullet"/>
      <w:lvlText w:val="o"/>
      <w:lvlJc w:val="left"/>
      <w:pPr>
        <w:ind w:left="3885" w:hanging="360"/>
      </w:pPr>
      <w:rPr>
        <w:rFonts w:ascii="Courier New" w:hAnsi="Courier New" w:cs="Courier New" w:hint="default"/>
      </w:rPr>
    </w:lvl>
    <w:lvl w:ilvl="5" w:tplc="042A0005" w:tentative="1">
      <w:start w:val="1"/>
      <w:numFmt w:val="bullet"/>
      <w:lvlText w:val=""/>
      <w:lvlJc w:val="left"/>
      <w:pPr>
        <w:ind w:left="4605" w:hanging="360"/>
      </w:pPr>
      <w:rPr>
        <w:rFonts w:ascii="Wingdings" w:hAnsi="Wingdings" w:hint="default"/>
      </w:rPr>
    </w:lvl>
    <w:lvl w:ilvl="6" w:tplc="042A0001" w:tentative="1">
      <w:start w:val="1"/>
      <w:numFmt w:val="bullet"/>
      <w:lvlText w:val=""/>
      <w:lvlJc w:val="left"/>
      <w:pPr>
        <w:ind w:left="5325" w:hanging="360"/>
      </w:pPr>
      <w:rPr>
        <w:rFonts w:ascii="Symbol" w:hAnsi="Symbol" w:hint="default"/>
      </w:rPr>
    </w:lvl>
    <w:lvl w:ilvl="7" w:tplc="042A0003" w:tentative="1">
      <w:start w:val="1"/>
      <w:numFmt w:val="bullet"/>
      <w:lvlText w:val="o"/>
      <w:lvlJc w:val="left"/>
      <w:pPr>
        <w:ind w:left="6045" w:hanging="360"/>
      </w:pPr>
      <w:rPr>
        <w:rFonts w:ascii="Courier New" w:hAnsi="Courier New" w:cs="Courier New" w:hint="default"/>
      </w:rPr>
    </w:lvl>
    <w:lvl w:ilvl="8" w:tplc="042A0005" w:tentative="1">
      <w:start w:val="1"/>
      <w:numFmt w:val="bullet"/>
      <w:lvlText w:val=""/>
      <w:lvlJc w:val="left"/>
      <w:pPr>
        <w:ind w:left="6765"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7"/>
  </w:num>
  <w:num w:numId="6">
    <w:abstractNumId w:val="9"/>
  </w:num>
  <w:num w:numId="7">
    <w:abstractNumId w:val="4"/>
  </w:num>
  <w:num w:numId="8">
    <w:abstractNumId w:val="10"/>
  </w:num>
  <w:num w:numId="9">
    <w:abstractNumId w:val="6"/>
  </w:num>
  <w:num w:numId="10">
    <w:abstractNumId w:val="14"/>
  </w:num>
  <w:num w:numId="11">
    <w:abstractNumId w:val="16"/>
  </w:num>
  <w:num w:numId="12">
    <w:abstractNumId w:val="15"/>
  </w:num>
  <w:num w:numId="13">
    <w:abstractNumId w:val="17"/>
  </w:num>
  <w:num w:numId="14">
    <w:abstractNumId w:val="8"/>
  </w:num>
  <w:num w:numId="15">
    <w:abstractNumId w:val="13"/>
  </w:num>
  <w:num w:numId="16">
    <w:abstractNumId w:val="3"/>
  </w:num>
  <w:num w:numId="17">
    <w:abstractNumId w:val="12"/>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30"/>
  <w:displayHorizontalDrawingGridEvery w:val="2"/>
  <w:characterSpacingControl w:val="doNotCompress"/>
  <w:footnotePr>
    <w:footnote w:id="0"/>
    <w:footnote w:id="1"/>
  </w:footnotePr>
  <w:endnotePr>
    <w:endnote w:id="0"/>
    <w:endnote w:id="1"/>
  </w:endnotePr>
  <w:compat/>
  <w:rsids>
    <w:rsidRoot w:val="00447662"/>
    <w:rsid w:val="0000022B"/>
    <w:rsid w:val="0000204C"/>
    <w:rsid w:val="0000422B"/>
    <w:rsid w:val="00005CEB"/>
    <w:rsid w:val="00006250"/>
    <w:rsid w:val="0001096D"/>
    <w:rsid w:val="000113A0"/>
    <w:rsid w:val="00011ACB"/>
    <w:rsid w:val="00011BD3"/>
    <w:rsid w:val="00015278"/>
    <w:rsid w:val="000178BE"/>
    <w:rsid w:val="00020220"/>
    <w:rsid w:val="00024E96"/>
    <w:rsid w:val="00027993"/>
    <w:rsid w:val="00030129"/>
    <w:rsid w:val="00030D8D"/>
    <w:rsid w:val="0003222C"/>
    <w:rsid w:val="00034A31"/>
    <w:rsid w:val="000360D6"/>
    <w:rsid w:val="00037599"/>
    <w:rsid w:val="000400C0"/>
    <w:rsid w:val="00040F4A"/>
    <w:rsid w:val="00041AB0"/>
    <w:rsid w:val="00042592"/>
    <w:rsid w:val="000429A4"/>
    <w:rsid w:val="00044A08"/>
    <w:rsid w:val="000517D5"/>
    <w:rsid w:val="00051A4B"/>
    <w:rsid w:val="000522CE"/>
    <w:rsid w:val="00052EF4"/>
    <w:rsid w:val="00053377"/>
    <w:rsid w:val="00053E04"/>
    <w:rsid w:val="00064748"/>
    <w:rsid w:val="00064EED"/>
    <w:rsid w:val="00066A56"/>
    <w:rsid w:val="00066BDD"/>
    <w:rsid w:val="00067A06"/>
    <w:rsid w:val="00070119"/>
    <w:rsid w:val="00074080"/>
    <w:rsid w:val="00074826"/>
    <w:rsid w:val="00077BF6"/>
    <w:rsid w:val="00082F23"/>
    <w:rsid w:val="00083076"/>
    <w:rsid w:val="00092B92"/>
    <w:rsid w:val="000951F8"/>
    <w:rsid w:val="0009677C"/>
    <w:rsid w:val="00097EFA"/>
    <w:rsid w:val="000A010F"/>
    <w:rsid w:val="000A27C6"/>
    <w:rsid w:val="000A3555"/>
    <w:rsid w:val="000A378A"/>
    <w:rsid w:val="000A39FE"/>
    <w:rsid w:val="000A4EF4"/>
    <w:rsid w:val="000A5285"/>
    <w:rsid w:val="000A690A"/>
    <w:rsid w:val="000A6B44"/>
    <w:rsid w:val="000A76B5"/>
    <w:rsid w:val="000B05C6"/>
    <w:rsid w:val="000B13F4"/>
    <w:rsid w:val="000B1538"/>
    <w:rsid w:val="000B1DED"/>
    <w:rsid w:val="000B21CB"/>
    <w:rsid w:val="000B313C"/>
    <w:rsid w:val="000B3A1E"/>
    <w:rsid w:val="000B5B66"/>
    <w:rsid w:val="000B5F17"/>
    <w:rsid w:val="000C2A20"/>
    <w:rsid w:val="000C3172"/>
    <w:rsid w:val="000C3655"/>
    <w:rsid w:val="000C6512"/>
    <w:rsid w:val="000C6645"/>
    <w:rsid w:val="000D0143"/>
    <w:rsid w:val="000D09ED"/>
    <w:rsid w:val="000D160D"/>
    <w:rsid w:val="000D186A"/>
    <w:rsid w:val="000D1F69"/>
    <w:rsid w:val="000D240D"/>
    <w:rsid w:val="000D351C"/>
    <w:rsid w:val="000D3A99"/>
    <w:rsid w:val="000D431F"/>
    <w:rsid w:val="000D4985"/>
    <w:rsid w:val="000D6ADA"/>
    <w:rsid w:val="000D729C"/>
    <w:rsid w:val="000E3780"/>
    <w:rsid w:val="000E494C"/>
    <w:rsid w:val="000E4C6F"/>
    <w:rsid w:val="000E6A3B"/>
    <w:rsid w:val="000F1716"/>
    <w:rsid w:val="000F760D"/>
    <w:rsid w:val="000F7828"/>
    <w:rsid w:val="001003D5"/>
    <w:rsid w:val="0010132D"/>
    <w:rsid w:val="001069D3"/>
    <w:rsid w:val="00107FE9"/>
    <w:rsid w:val="00110740"/>
    <w:rsid w:val="0011083A"/>
    <w:rsid w:val="001153E2"/>
    <w:rsid w:val="001154B1"/>
    <w:rsid w:val="00116060"/>
    <w:rsid w:val="0011623E"/>
    <w:rsid w:val="0011756B"/>
    <w:rsid w:val="00120859"/>
    <w:rsid w:val="001215BD"/>
    <w:rsid w:val="00121CA6"/>
    <w:rsid w:val="00124BA1"/>
    <w:rsid w:val="00126485"/>
    <w:rsid w:val="00126626"/>
    <w:rsid w:val="00127127"/>
    <w:rsid w:val="00131108"/>
    <w:rsid w:val="00131195"/>
    <w:rsid w:val="001311F5"/>
    <w:rsid w:val="0013330A"/>
    <w:rsid w:val="0013452E"/>
    <w:rsid w:val="0013711B"/>
    <w:rsid w:val="00137F73"/>
    <w:rsid w:val="0014025E"/>
    <w:rsid w:val="0014155B"/>
    <w:rsid w:val="00141DAF"/>
    <w:rsid w:val="00142237"/>
    <w:rsid w:val="0014282A"/>
    <w:rsid w:val="001439ED"/>
    <w:rsid w:val="00143FC9"/>
    <w:rsid w:val="001443BA"/>
    <w:rsid w:val="001451FA"/>
    <w:rsid w:val="00145218"/>
    <w:rsid w:val="001509D7"/>
    <w:rsid w:val="00150BB0"/>
    <w:rsid w:val="00151D98"/>
    <w:rsid w:val="0015271E"/>
    <w:rsid w:val="00152FF4"/>
    <w:rsid w:val="0015446B"/>
    <w:rsid w:val="00155B46"/>
    <w:rsid w:val="00160111"/>
    <w:rsid w:val="00160DD4"/>
    <w:rsid w:val="00163B2A"/>
    <w:rsid w:val="001674DE"/>
    <w:rsid w:val="00167A4B"/>
    <w:rsid w:val="00167A87"/>
    <w:rsid w:val="001706B6"/>
    <w:rsid w:val="00170702"/>
    <w:rsid w:val="001738B3"/>
    <w:rsid w:val="00173CE1"/>
    <w:rsid w:val="001747A2"/>
    <w:rsid w:val="0017651B"/>
    <w:rsid w:val="00181714"/>
    <w:rsid w:val="00182780"/>
    <w:rsid w:val="00183BA2"/>
    <w:rsid w:val="00184BCA"/>
    <w:rsid w:val="00187115"/>
    <w:rsid w:val="00187418"/>
    <w:rsid w:val="001907C5"/>
    <w:rsid w:val="00191DC5"/>
    <w:rsid w:val="00194F70"/>
    <w:rsid w:val="001A1AB5"/>
    <w:rsid w:val="001A1DE4"/>
    <w:rsid w:val="001A31E7"/>
    <w:rsid w:val="001A3366"/>
    <w:rsid w:val="001A4884"/>
    <w:rsid w:val="001A499E"/>
    <w:rsid w:val="001A56C6"/>
    <w:rsid w:val="001B6DB6"/>
    <w:rsid w:val="001C12C2"/>
    <w:rsid w:val="001C1512"/>
    <w:rsid w:val="001C1C0F"/>
    <w:rsid w:val="001C44BE"/>
    <w:rsid w:val="001C5F63"/>
    <w:rsid w:val="001C66CE"/>
    <w:rsid w:val="001C6FA3"/>
    <w:rsid w:val="001C773F"/>
    <w:rsid w:val="001D02A9"/>
    <w:rsid w:val="001D4B65"/>
    <w:rsid w:val="001D5A17"/>
    <w:rsid w:val="001D5D92"/>
    <w:rsid w:val="001E0822"/>
    <w:rsid w:val="001E1455"/>
    <w:rsid w:val="001E2469"/>
    <w:rsid w:val="001E38D9"/>
    <w:rsid w:val="001E57DA"/>
    <w:rsid w:val="001E7E1C"/>
    <w:rsid w:val="001F09AB"/>
    <w:rsid w:val="001F29ED"/>
    <w:rsid w:val="001F3AAA"/>
    <w:rsid w:val="002034E9"/>
    <w:rsid w:val="00203687"/>
    <w:rsid w:val="00203D24"/>
    <w:rsid w:val="00205062"/>
    <w:rsid w:val="00206290"/>
    <w:rsid w:val="00206E47"/>
    <w:rsid w:val="00210C4D"/>
    <w:rsid w:val="002146D4"/>
    <w:rsid w:val="00217C7B"/>
    <w:rsid w:val="0022209D"/>
    <w:rsid w:val="0022336B"/>
    <w:rsid w:val="00224455"/>
    <w:rsid w:val="00225778"/>
    <w:rsid w:val="00226021"/>
    <w:rsid w:val="002269CE"/>
    <w:rsid w:val="00231155"/>
    <w:rsid w:val="00234A79"/>
    <w:rsid w:val="00235C13"/>
    <w:rsid w:val="00237886"/>
    <w:rsid w:val="002404BC"/>
    <w:rsid w:val="00241087"/>
    <w:rsid w:val="0024144D"/>
    <w:rsid w:val="0024145A"/>
    <w:rsid w:val="00241BA2"/>
    <w:rsid w:val="00241C08"/>
    <w:rsid w:val="0024324D"/>
    <w:rsid w:val="00244F55"/>
    <w:rsid w:val="00244FCA"/>
    <w:rsid w:val="00247979"/>
    <w:rsid w:val="00250783"/>
    <w:rsid w:val="002536E2"/>
    <w:rsid w:val="00253700"/>
    <w:rsid w:val="00257E6E"/>
    <w:rsid w:val="00257F1E"/>
    <w:rsid w:val="00261647"/>
    <w:rsid w:val="00262E9E"/>
    <w:rsid w:val="0026426C"/>
    <w:rsid w:val="002668C7"/>
    <w:rsid w:val="00271BA8"/>
    <w:rsid w:val="00271DB7"/>
    <w:rsid w:val="00274221"/>
    <w:rsid w:val="00275663"/>
    <w:rsid w:val="00275E47"/>
    <w:rsid w:val="00277EC0"/>
    <w:rsid w:val="002802D0"/>
    <w:rsid w:val="0028035C"/>
    <w:rsid w:val="00281B97"/>
    <w:rsid w:val="0028243F"/>
    <w:rsid w:val="002828A1"/>
    <w:rsid w:val="00283EC7"/>
    <w:rsid w:val="00284DBA"/>
    <w:rsid w:val="00285A02"/>
    <w:rsid w:val="002918EE"/>
    <w:rsid w:val="00292340"/>
    <w:rsid w:val="0029512E"/>
    <w:rsid w:val="00296535"/>
    <w:rsid w:val="00297386"/>
    <w:rsid w:val="002A08F1"/>
    <w:rsid w:val="002A1543"/>
    <w:rsid w:val="002A39B8"/>
    <w:rsid w:val="002A3E2B"/>
    <w:rsid w:val="002A4BAC"/>
    <w:rsid w:val="002A556E"/>
    <w:rsid w:val="002A56E7"/>
    <w:rsid w:val="002A583B"/>
    <w:rsid w:val="002A7EEB"/>
    <w:rsid w:val="002B060F"/>
    <w:rsid w:val="002B1252"/>
    <w:rsid w:val="002B2B17"/>
    <w:rsid w:val="002B36F4"/>
    <w:rsid w:val="002B4C65"/>
    <w:rsid w:val="002B658C"/>
    <w:rsid w:val="002B6BCF"/>
    <w:rsid w:val="002B750D"/>
    <w:rsid w:val="002B783B"/>
    <w:rsid w:val="002B7CA9"/>
    <w:rsid w:val="002C3A0E"/>
    <w:rsid w:val="002C6600"/>
    <w:rsid w:val="002D41F2"/>
    <w:rsid w:val="002D6237"/>
    <w:rsid w:val="002D6D15"/>
    <w:rsid w:val="002D74F7"/>
    <w:rsid w:val="002E1290"/>
    <w:rsid w:val="002E6CF1"/>
    <w:rsid w:val="002E7DAF"/>
    <w:rsid w:val="002F1ABD"/>
    <w:rsid w:val="002F1BEF"/>
    <w:rsid w:val="002F266D"/>
    <w:rsid w:val="002F4B6D"/>
    <w:rsid w:val="002F5A78"/>
    <w:rsid w:val="002F766A"/>
    <w:rsid w:val="00300168"/>
    <w:rsid w:val="00300A1D"/>
    <w:rsid w:val="0030370C"/>
    <w:rsid w:val="00304459"/>
    <w:rsid w:val="00304993"/>
    <w:rsid w:val="00304D89"/>
    <w:rsid w:val="00307338"/>
    <w:rsid w:val="00311217"/>
    <w:rsid w:val="00312F28"/>
    <w:rsid w:val="0031503B"/>
    <w:rsid w:val="00316223"/>
    <w:rsid w:val="00317EBA"/>
    <w:rsid w:val="003204F0"/>
    <w:rsid w:val="003231C3"/>
    <w:rsid w:val="00324A2E"/>
    <w:rsid w:val="00326005"/>
    <w:rsid w:val="0032610B"/>
    <w:rsid w:val="00327ED9"/>
    <w:rsid w:val="00333914"/>
    <w:rsid w:val="00334AFD"/>
    <w:rsid w:val="00337965"/>
    <w:rsid w:val="00341057"/>
    <w:rsid w:val="00345121"/>
    <w:rsid w:val="0035325D"/>
    <w:rsid w:val="00353653"/>
    <w:rsid w:val="00353AFC"/>
    <w:rsid w:val="00354690"/>
    <w:rsid w:val="00354FF0"/>
    <w:rsid w:val="00356F79"/>
    <w:rsid w:val="00360526"/>
    <w:rsid w:val="0036081B"/>
    <w:rsid w:val="003617C3"/>
    <w:rsid w:val="00362EEC"/>
    <w:rsid w:val="003638A7"/>
    <w:rsid w:val="003647A7"/>
    <w:rsid w:val="003649E5"/>
    <w:rsid w:val="00366465"/>
    <w:rsid w:val="0036769B"/>
    <w:rsid w:val="003718DC"/>
    <w:rsid w:val="00373496"/>
    <w:rsid w:val="0037595E"/>
    <w:rsid w:val="0037709C"/>
    <w:rsid w:val="00380894"/>
    <w:rsid w:val="00384D4F"/>
    <w:rsid w:val="00384EFF"/>
    <w:rsid w:val="00386A79"/>
    <w:rsid w:val="0039129F"/>
    <w:rsid w:val="00394BBC"/>
    <w:rsid w:val="00396408"/>
    <w:rsid w:val="00396949"/>
    <w:rsid w:val="003A02B1"/>
    <w:rsid w:val="003A0CF9"/>
    <w:rsid w:val="003A18F1"/>
    <w:rsid w:val="003A3E6D"/>
    <w:rsid w:val="003A3F74"/>
    <w:rsid w:val="003A45CD"/>
    <w:rsid w:val="003A6D51"/>
    <w:rsid w:val="003A74D3"/>
    <w:rsid w:val="003B2202"/>
    <w:rsid w:val="003B3644"/>
    <w:rsid w:val="003B4796"/>
    <w:rsid w:val="003B4CEA"/>
    <w:rsid w:val="003B7513"/>
    <w:rsid w:val="003C03D0"/>
    <w:rsid w:val="003C09F7"/>
    <w:rsid w:val="003C624A"/>
    <w:rsid w:val="003C6C0A"/>
    <w:rsid w:val="003C7E6A"/>
    <w:rsid w:val="003D08CD"/>
    <w:rsid w:val="003D09EE"/>
    <w:rsid w:val="003D1C93"/>
    <w:rsid w:val="003D1F8D"/>
    <w:rsid w:val="003D38BE"/>
    <w:rsid w:val="003D59A8"/>
    <w:rsid w:val="003D5E3A"/>
    <w:rsid w:val="003D6417"/>
    <w:rsid w:val="003D79A0"/>
    <w:rsid w:val="003E3CA9"/>
    <w:rsid w:val="003E52A0"/>
    <w:rsid w:val="003E56A9"/>
    <w:rsid w:val="003F0FDC"/>
    <w:rsid w:val="003F27D4"/>
    <w:rsid w:val="003F3718"/>
    <w:rsid w:val="003F4844"/>
    <w:rsid w:val="003F4C4B"/>
    <w:rsid w:val="003F786D"/>
    <w:rsid w:val="0040017F"/>
    <w:rsid w:val="004037C0"/>
    <w:rsid w:val="00405FC6"/>
    <w:rsid w:val="00407000"/>
    <w:rsid w:val="00410358"/>
    <w:rsid w:val="00411550"/>
    <w:rsid w:val="00413B9E"/>
    <w:rsid w:val="00413EF6"/>
    <w:rsid w:val="0042030D"/>
    <w:rsid w:val="004227F6"/>
    <w:rsid w:val="00424200"/>
    <w:rsid w:val="00427132"/>
    <w:rsid w:val="00427446"/>
    <w:rsid w:val="00427E98"/>
    <w:rsid w:val="00427F9C"/>
    <w:rsid w:val="004352E7"/>
    <w:rsid w:val="00435328"/>
    <w:rsid w:val="004406EE"/>
    <w:rsid w:val="00441A87"/>
    <w:rsid w:val="004435A0"/>
    <w:rsid w:val="00446E3C"/>
    <w:rsid w:val="00447662"/>
    <w:rsid w:val="00447ACE"/>
    <w:rsid w:val="004507B5"/>
    <w:rsid w:val="0045218C"/>
    <w:rsid w:val="00453FA8"/>
    <w:rsid w:val="00454491"/>
    <w:rsid w:val="00454D5E"/>
    <w:rsid w:val="00455D05"/>
    <w:rsid w:val="00456D1E"/>
    <w:rsid w:val="00457129"/>
    <w:rsid w:val="00457228"/>
    <w:rsid w:val="004601DE"/>
    <w:rsid w:val="004604E2"/>
    <w:rsid w:val="004648E8"/>
    <w:rsid w:val="00465C22"/>
    <w:rsid w:val="00471EC2"/>
    <w:rsid w:val="00472573"/>
    <w:rsid w:val="00475A89"/>
    <w:rsid w:val="00475E05"/>
    <w:rsid w:val="00480184"/>
    <w:rsid w:val="0048029B"/>
    <w:rsid w:val="00480F8F"/>
    <w:rsid w:val="00490441"/>
    <w:rsid w:val="00491862"/>
    <w:rsid w:val="004937C3"/>
    <w:rsid w:val="00494848"/>
    <w:rsid w:val="00496D29"/>
    <w:rsid w:val="00497B62"/>
    <w:rsid w:val="004A05DC"/>
    <w:rsid w:val="004A3593"/>
    <w:rsid w:val="004A4745"/>
    <w:rsid w:val="004B05B5"/>
    <w:rsid w:val="004B0D12"/>
    <w:rsid w:val="004B0FAD"/>
    <w:rsid w:val="004B126D"/>
    <w:rsid w:val="004B1BE6"/>
    <w:rsid w:val="004B291E"/>
    <w:rsid w:val="004B35AF"/>
    <w:rsid w:val="004B3EDF"/>
    <w:rsid w:val="004B6044"/>
    <w:rsid w:val="004B7070"/>
    <w:rsid w:val="004C23FA"/>
    <w:rsid w:val="004C28A8"/>
    <w:rsid w:val="004C3580"/>
    <w:rsid w:val="004C3876"/>
    <w:rsid w:val="004C3AEE"/>
    <w:rsid w:val="004C5192"/>
    <w:rsid w:val="004C6784"/>
    <w:rsid w:val="004D0D38"/>
    <w:rsid w:val="004D27E3"/>
    <w:rsid w:val="004D55D8"/>
    <w:rsid w:val="004D62B0"/>
    <w:rsid w:val="004E0985"/>
    <w:rsid w:val="004E1827"/>
    <w:rsid w:val="004E3D94"/>
    <w:rsid w:val="004E7823"/>
    <w:rsid w:val="004E7F86"/>
    <w:rsid w:val="004F03E4"/>
    <w:rsid w:val="004F26FC"/>
    <w:rsid w:val="004F3330"/>
    <w:rsid w:val="004F3BF4"/>
    <w:rsid w:val="004F5ACD"/>
    <w:rsid w:val="004F6781"/>
    <w:rsid w:val="0050049F"/>
    <w:rsid w:val="00501162"/>
    <w:rsid w:val="00501F88"/>
    <w:rsid w:val="0050312C"/>
    <w:rsid w:val="00505482"/>
    <w:rsid w:val="0050570A"/>
    <w:rsid w:val="005062DC"/>
    <w:rsid w:val="00506307"/>
    <w:rsid w:val="00514A3C"/>
    <w:rsid w:val="00515743"/>
    <w:rsid w:val="0051767A"/>
    <w:rsid w:val="0051793D"/>
    <w:rsid w:val="00520D9D"/>
    <w:rsid w:val="00523B41"/>
    <w:rsid w:val="00523F5B"/>
    <w:rsid w:val="00524452"/>
    <w:rsid w:val="00524D9D"/>
    <w:rsid w:val="00524F3F"/>
    <w:rsid w:val="00524F90"/>
    <w:rsid w:val="00526834"/>
    <w:rsid w:val="0053050B"/>
    <w:rsid w:val="005311F1"/>
    <w:rsid w:val="005345B7"/>
    <w:rsid w:val="00535071"/>
    <w:rsid w:val="00535177"/>
    <w:rsid w:val="005409B8"/>
    <w:rsid w:val="00540D5F"/>
    <w:rsid w:val="00545939"/>
    <w:rsid w:val="0054608C"/>
    <w:rsid w:val="005477BA"/>
    <w:rsid w:val="005477E4"/>
    <w:rsid w:val="00550C46"/>
    <w:rsid w:val="00552961"/>
    <w:rsid w:val="00553E69"/>
    <w:rsid w:val="00556847"/>
    <w:rsid w:val="00556A9A"/>
    <w:rsid w:val="00561786"/>
    <w:rsid w:val="00561CFA"/>
    <w:rsid w:val="00562532"/>
    <w:rsid w:val="0056290F"/>
    <w:rsid w:val="005644AF"/>
    <w:rsid w:val="005645F4"/>
    <w:rsid w:val="00564D17"/>
    <w:rsid w:val="00565B85"/>
    <w:rsid w:val="005702DA"/>
    <w:rsid w:val="00571D32"/>
    <w:rsid w:val="00572BA3"/>
    <w:rsid w:val="005737D4"/>
    <w:rsid w:val="005739BD"/>
    <w:rsid w:val="005739F6"/>
    <w:rsid w:val="00573E00"/>
    <w:rsid w:val="00574333"/>
    <w:rsid w:val="00577002"/>
    <w:rsid w:val="00577293"/>
    <w:rsid w:val="005775F6"/>
    <w:rsid w:val="00581665"/>
    <w:rsid w:val="00581970"/>
    <w:rsid w:val="00582EF6"/>
    <w:rsid w:val="005830DD"/>
    <w:rsid w:val="0058328E"/>
    <w:rsid w:val="00583825"/>
    <w:rsid w:val="00585C04"/>
    <w:rsid w:val="005864CF"/>
    <w:rsid w:val="0059023F"/>
    <w:rsid w:val="00590B8E"/>
    <w:rsid w:val="005918AD"/>
    <w:rsid w:val="00592DDF"/>
    <w:rsid w:val="00593D9B"/>
    <w:rsid w:val="005945F4"/>
    <w:rsid w:val="00594C1F"/>
    <w:rsid w:val="00594F31"/>
    <w:rsid w:val="005A41D5"/>
    <w:rsid w:val="005A540D"/>
    <w:rsid w:val="005A577B"/>
    <w:rsid w:val="005A76AC"/>
    <w:rsid w:val="005A7C34"/>
    <w:rsid w:val="005B1AE9"/>
    <w:rsid w:val="005B1F4F"/>
    <w:rsid w:val="005B323C"/>
    <w:rsid w:val="005B4034"/>
    <w:rsid w:val="005B499D"/>
    <w:rsid w:val="005B7DB8"/>
    <w:rsid w:val="005C0C7F"/>
    <w:rsid w:val="005C1FE9"/>
    <w:rsid w:val="005C4018"/>
    <w:rsid w:val="005C670C"/>
    <w:rsid w:val="005C7ED6"/>
    <w:rsid w:val="005C7F0F"/>
    <w:rsid w:val="005D059A"/>
    <w:rsid w:val="005D09DC"/>
    <w:rsid w:val="005D72C3"/>
    <w:rsid w:val="005E25A9"/>
    <w:rsid w:val="005E381B"/>
    <w:rsid w:val="005E61A2"/>
    <w:rsid w:val="005E683F"/>
    <w:rsid w:val="005E7C96"/>
    <w:rsid w:val="005F048C"/>
    <w:rsid w:val="005F08B1"/>
    <w:rsid w:val="005F0AC3"/>
    <w:rsid w:val="005F20FE"/>
    <w:rsid w:val="005F271F"/>
    <w:rsid w:val="005F405B"/>
    <w:rsid w:val="005F4924"/>
    <w:rsid w:val="00601F10"/>
    <w:rsid w:val="00605EDB"/>
    <w:rsid w:val="006064AE"/>
    <w:rsid w:val="00606A14"/>
    <w:rsid w:val="00612342"/>
    <w:rsid w:val="00613D72"/>
    <w:rsid w:val="00613FFE"/>
    <w:rsid w:val="00615031"/>
    <w:rsid w:val="006173F9"/>
    <w:rsid w:val="00622463"/>
    <w:rsid w:val="00623DC6"/>
    <w:rsid w:val="0062404E"/>
    <w:rsid w:val="00624DFE"/>
    <w:rsid w:val="0062574E"/>
    <w:rsid w:val="00627714"/>
    <w:rsid w:val="006319F0"/>
    <w:rsid w:val="0063226F"/>
    <w:rsid w:val="0063752A"/>
    <w:rsid w:val="0063788A"/>
    <w:rsid w:val="0064080E"/>
    <w:rsid w:val="006411E3"/>
    <w:rsid w:val="00641849"/>
    <w:rsid w:val="00642221"/>
    <w:rsid w:val="006454CA"/>
    <w:rsid w:val="006475A8"/>
    <w:rsid w:val="0065322D"/>
    <w:rsid w:val="0065362C"/>
    <w:rsid w:val="00653C5F"/>
    <w:rsid w:val="00653E43"/>
    <w:rsid w:val="006540A2"/>
    <w:rsid w:val="00672142"/>
    <w:rsid w:val="00673B50"/>
    <w:rsid w:val="00674980"/>
    <w:rsid w:val="006762EF"/>
    <w:rsid w:val="00681C57"/>
    <w:rsid w:val="006831A4"/>
    <w:rsid w:val="00683513"/>
    <w:rsid w:val="00687E44"/>
    <w:rsid w:val="006937CB"/>
    <w:rsid w:val="006966B2"/>
    <w:rsid w:val="006A0ACA"/>
    <w:rsid w:val="006A27EB"/>
    <w:rsid w:val="006A3565"/>
    <w:rsid w:val="006A54D1"/>
    <w:rsid w:val="006A6368"/>
    <w:rsid w:val="006A6749"/>
    <w:rsid w:val="006B155F"/>
    <w:rsid w:val="006B64BF"/>
    <w:rsid w:val="006B75D4"/>
    <w:rsid w:val="006C03A9"/>
    <w:rsid w:val="006C0667"/>
    <w:rsid w:val="006C0B6C"/>
    <w:rsid w:val="006C0FC8"/>
    <w:rsid w:val="006C1D8E"/>
    <w:rsid w:val="006C5692"/>
    <w:rsid w:val="006C5743"/>
    <w:rsid w:val="006C60B4"/>
    <w:rsid w:val="006D246F"/>
    <w:rsid w:val="006D2AE4"/>
    <w:rsid w:val="006D6EA8"/>
    <w:rsid w:val="006D73CC"/>
    <w:rsid w:val="006E2B5B"/>
    <w:rsid w:val="006E48B3"/>
    <w:rsid w:val="006E6FB6"/>
    <w:rsid w:val="006E6FFD"/>
    <w:rsid w:val="006E74E7"/>
    <w:rsid w:val="006F1376"/>
    <w:rsid w:val="006F2CDF"/>
    <w:rsid w:val="006F3469"/>
    <w:rsid w:val="006F3AF0"/>
    <w:rsid w:val="007010F7"/>
    <w:rsid w:val="007011B8"/>
    <w:rsid w:val="00703A54"/>
    <w:rsid w:val="00706E7D"/>
    <w:rsid w:val="007107A1"/>
    <w:rsid w:val="0071150F"/>
    <w:rsid w:val="00712C30"/>
    <w:rsid w:val="007132C7"/>
    <w:rsid w:val="00714C75"/>
    <w:rsid w:val="00715EF9"/>
    <w:rsid w:val="00716B3E"/>
    <w:rsid w:val="007203B9"/>
    <w:rsid w:val="00726596"/>
    <w:rsid w:val="00732EA5"/>
    <w:rsid w:val="007331A1"/>
    <w:rsid w:val="007333EC"/>
    <w:rsid w:val="007406B4"/>
    <w:rsid w:val="00741CC1"/>
    <w:rsid w:val="00743241"/>
    <w:rsid w:val="00743A8D"/>
    <w:rsid w:val="00745DD5"/>
    <w:rsid w:val="00746A51"/>
    <w:rsid w:val="007508AC"/>
    <w:rsid w:val="00751AA6"/>
    <w:rsid w:val="00754405"/>
    <w:rsid w:val="00754A4F"/>
    <w:rsid w:val="007550E3"/>
    <w:rsid w:val="00757B10"/>
    <w:rsid w:val="00760B77"/>
    <w:rsid w:val="007634A5"/>
    <w:rsid w:val="00765DB9"/>
    <w:rsid w:val="00767392"/>
    <w:rsid w:val="007708E8"/>
    <w:rsid w:val="00770BF1"/>
    <w:rsid w:val="00771FF0"/>
    <w:rsid w:val="00774594"/>
    <w:rsid w:val="00776C22"/>
    <w:rsid w:val="00777768"/>
    <w:rsid w:val="00782F52"/>
    <w:rsid w:val="007850F4"/>
    <w:rsid w:val="00786DA0"/>
    <w:rsid w:val="00790CA6"/>
    <w:rsid w:val="00790FA3"/>
    <w:rsid w:val="0079370D"/>
    <w:rsid w:val="00793AE2"/>
    <w:rsid w:val="007A0782"/>
    <w:rsid w:val="007A217B"/>
    <w:rsid w:val="007A2238"/>
    <w:rsid w:val="007A710A"/>
    <w:rsid w:val="007B0A4E"/>
    <w:rsid w:val="007B19BB"/>
    <w:rsid w:val="007B438B"/>
    <w:rsid w:val="007B57E2"/>
    <w:rsid w:val="007B59C6"/>
    <w:rsid w:val="007B6E2A"/>
    <w:rsid w:val="007C0094"/>
    <w:rsid w:val="007C49DA"/>
    <w:rsid w:val="007C53AC"/>
    <w:rsid w:val="007C6E6B"/>
    <w:rsid w:val="007D0A7B"/>
    <w:rsid w:val="007D1FCC"/>
    <w:rsid w:val="007D1FF2"/>
    <w:rsid w:val="007D3992"/>
    <w:rsid w:val="007D3A8C"/>
    <w:rsid w:val="007D3B1E"/>
    <w:rsid w:val="007D57E1"/>
    <w:rsid w:val="007D58FC"/>
    <w:rsid w:val="007E0550"/>
    <w:rsid w:val="007E1B3C"/>
    <w:rsid w:val="007E31B3"/>
    <w:rsid w:val="007E40C8"/>
    <w:rsid w:val="007E490A"/>
    <w:rsid w:val="007E4C1C"/>
    <w:rsid w:val="007E68D7"/>
    <w:rsid w:val="007E6FDE"/>
    <w:rsid w:val="007E787B"/>
    <w:rsid w:val="007F137D"/>
    <w:rsid w:val="007F34EA"/>
    <w:rsid w:val="007F4A3D"/>
    <w:rsid w:val="00800085"/>
    <w:rsid w:val="00801BFC"/>
    <w:rsid w:val="008027E2"/>
    <w:rsid w:val="008044CE"/>
    <w:rsid w:val="00805377"/>
    <w:rsid w:val="0080619E"/>
    <w:rsid w:val="00806A3B"/>
    <w:rsid w:val="0081059B"/>
    <w:rsid w:val="00810E1C"/>
    <w:rsid w:val="00811688"/>
    <w:rsid w:val="00814AD7"/>
    <w:rsid w:val="00814F7A"/>
    <w:rsid w:val="00821569"/>
    <w:rsid w:val="00823666"/>
    <w:rsid w:val="008257AF"/>
    <w:rsid w:val="00826690"/>
    <w:rsid w:val="00832640"/>
    <w:rsid w:val="00832714"/>
    <w:rsid w:val="00835EB2"/>
    <w:rsid w:val="00837C56"/>
    <w:rsid w:val="0084134A"/>
    <w:rsid w:val="00843D13"/>
    <w:rsid w:val="00844599"/>
    <w:rsid w:val="00844D6B"/>
    <w:rsid w:val="008467CE"/>
    <w:rsid w:val="0084779A"/>
    <w:rsid w:val="00852098"/>
    <w:rsid w:val="00852FF4"/>
    <w:rsid w:val="00855D36"/>
    <w:rsid w:val="00856709"/>
    <w:rsid w:val="00856DAE"/>
    <w:rsid w:val="0085737B"/>
    <w:rsid w:val="0086018D"/>
    <w:rsid w:val="008609E3"/>
    <w:rsid w:val="00861931"/>
    <w:rsid w:val="008630F9"/>
    <w:rsid w:val="00864C96"/>
    <w:rsid w:val="008665A5"/>
    <w:rsid w:val="00866D8C"/>
    <w:rsid w:val="008673C5"/>
    <w:rsid w:val="00867D31"/>
    <w:rsid w:val="00871808"/>
    <w:rsid w:val="00871EA6"/>
    <w:rsid w:val="00873B88"/>
    <w:rsid w:val="008740B2"/>
    <w:rsid w:val="0087571C"/>
    <w:rsid w:val="008765D0"/>
    <w:rsid w:val="00876C1E"/>
    <w:rsid w:val="00880632"/>
    <w:rsid w:val="00881462"/>
    <w:rsid w:val="008814D6"/>
    <w:rsid w:val="00883271"/>
    <w:rsid w:val="0088489E"/>
    <w:rsid w:val="00884E54"/>
    <w:rsid w:val="00885185"/>
    <w:rsid w:val="00886DCF"/>
    <w:rsid w:val="008915B0"/>
    <w:rsid w:val="008919A0"/>
    <w:rsid w:val="00892FA9"/>
    <w:rsid w:val="008934ED"/>
    <w:rsid w:val="00894696"/>
    <w:rsid w:val="008953E9"/>
    <w:rsid w:val="0089589C"/>
    <w:rsid w:val="008A1074"/>
    <w:rsid w:val="008A14A8"/>
    <w:rsid w:val="008A2655"/>
    <w:rsid w:val="008A26C9"/>
    <w:rsid w:val="008A3205"/>
    <w:rsid w:val="008A54AD"/>
    <w:rsid w:val="008A6A02"/>
    <w:rsid w:val="008A6B5E"/>
    <w:rsid w:val="008A77DD"/>
    <w:rsid w:val="008B10E9"/>
    <w:rsid w:val="008B1631"/>
    <w:rsid w:val="008B2460"/>
    <w:rsid w:val="008B3C50"/>
    <w:rsid w:val="008B5F1B"/>
    <w:rsid w:val="008B67A3"/>
    <w:rsid w:val="008C0226"/>
    <w:rsid w:val="008C3042"/>
    <w:rsid w:val="008C483E"/>
    <w:rsid w:val="008C5123"/>
    <w:rsid w:val="008D0974"/>
    <w:rsid w:val="008D15A7"/>
    <w:rsid w:val="008D2B96"/>
    <w:rsid w:val="008D3265"/>
    <w:rsid w:val="008E23C5"/>
    <w:rsid w:val="008E3E11"/>
    <w:rsid w:val="008E45C8"/>
    <w:rsid w:val="008E6069"/>
    <w:rsid w:val="008E6CC5"/>
    <w:rsid w:val="008E7CB9"/>
    <w:rsid w:val="008F081F"/>
    <w:rsid w:val="008F0EC2"/>
    <w:rsid w:val="008F1D22"/>
    <w:rsid w:val="008F28F1"/>
    <w:rsid w:val="008F733F"/>
    <w:rsid w:val="00901538"/>
    <w:rsid w:val="00902593"/>
    <w:rsid w:val="00903A72"/>
    <w:rsid w:val="00905E21"/>
    <w:rsid w:val="009106BB"/>
    <w:rsid w:val="00911897"/>
    <w:rsid w:val="00911FF7"/>
    <w:rsid w:val="00912FD6"/>
    <w:rsid w:val="00914914"/>
    <w:rsid w:val="00915D74"/>
    <w:rsid w:val="00916D5A"/>
    <w:rsid w:val="00916EED"/>
    <w:rsid w:val="0091724D"/>
    <w:rsid w:val="009172B6"/>
    <w:rsid w:val="00921D8E"/>
    <w:rsid w:val="00924DFA"/>
    <w:rsid w:val="00926D83"/>
    <w:rsid w:val="00930B1E"/>
    <w:rsid w:val="00930DAB"/>
    <w:rsid w:val="009367A0"/>
    <w:rsid w:val="009368F0"/>
    <w:rsid w:val="00936E17"/>
    <w:rsid w:val="00937796"/>
    <w:rsid w:val="00940F09"/>
    <w:rsid w:val="00941389"/>
    <w:rsid w:val="00942DAA"/>
    <w:rsid w:val="00943054"/>
    <w:rsid w:val="009432D3"/>
    <w:rsid w:val="00943872"/>
    <w:rsid w:val="00945ECC"/>
    <w:rsid w:val="009512F4"/>
    <w:rsid w:val="00953639"/>
    <w:rsid w:val="00954098"/>
    <w:rsid w:val="00955F70"/>
    <w:rsid w:val="00956BA5"/>
    <w:rsid w:val="00960BE3"/>
    <w:rsid w:val="00961B67"/>
    <w:rsid w:val="00963A4C"/>
    <w:rsid w:val="00964ADE"/>
    <w:rsid w:val="009666EA"/>
    <w:rsid w:val="00967213"/>
    <w:rsid w:val="00970657"/>
    <w:rsid w:val="00970A25"/>
    <w:rsid w:val="009715BC"/>
    <w:rsid w:val="00975123"/>
    <w:rsid w:val="00975155"/>
    <w:rsid w:val="00984F68"/>
    <w:rsid w:val="00985571"/>
    <w:rsid w:val="00985F00"/>
    <w:rsid w:val="00987C8A"/>
    <w:rsid w:val="00991901"/>
    <w:rsid w:val="0099254C"/>
    <w:rsid w:val="009955C5"/>
    <w:rsid w:val="009959E5"/>
    <w:rsid w:val="00997898"/>
    <w:rsid w:val="009A39A2"/>
    <w:rsid w:val="009A4A36"/>
    <w:rsid w:val="009A5BBF"/>
    <w:rsid w:val="009A65DF"/>
    <w:rsid w:val="009A7930"/>
    <w:rsid w:val="009B1703"/>
    <w:rsid w:val="009B1C0E"/>
    <w:rsid w:val="009B295D"/>
    <w:rsid w:val="009B37A9"/>
    <w:rsid w:val="009B3D3D"/>
    <w:rsid w:val="009B5A46"/>
    <w:rsid w:val="009B7617"/>
    <w:rsid w:val="009C0197"/>
    <w:rsid w:val="009C0AD6"/>
    <w:rsid w:val="009C124C"/>
    <w:rsid w:val="009C1E73"/>
    <w:rsid w:val="009C2FD6"/>
    <w:rsid w:val="009C36DF"/>
    <w:rsid w:val="009C7867"/>
    <w:rsid w:val="009D0423"/>
    <w:rsid w:val="009D269F"/>
    <w:rsid w:val="009D6915"/>
    <w:rsid w:val="009D6AC5"/>
    <w:rsid w:val="009D708F"/>
    <w:rsid w:val="009D7562"/>
    <w:rsid w:val="009D7A94"/>
    <w:rsid w:val="009E0313"/>
    <w:rsid w:val="009E0BCD"/>
    <w:rsid w:val="009E0D24"/>
    <w:rsid w:val="009E0D32"/>
    <w:rsid w:val="009E1E5A"/>
    <w:rsid w:val="009E38EB"/>
    <w:rsid w:val="009E3C91"/>
    <w:rsid w:val="009E4C9D"/>
    <w:rsid w:val="009E6D21"/>
    <w:rsid w:val="009E7EB1"/>
    <w:rsid w:val="009F629B"/>
    <w:rsid w:val="009F6C3F"/>
    <w:rsid w:val="009F6D57"/>
    <w:rsid w:val="00A01538"/>
    <w:rsid w:val="00A0251D"/>
    <w:rsid w:val="00A04024"/>
    <w:rsid w:val="00A06C2E"/>
    <w:rsid w:val="00A06E88"/>
    <w:rsid w:val="00A109D6"/>
    <w:rsid w:val="00A1148C"/>
    <w:rsid w:val="00A11AD9"/>
    <w:rsid w:val="00A1404C"/>
    <w:rsid w:val="00A17BC1"/>
    <w:rsid w:val="00A17D3F"/>
    <w:rsid w:val="00A202A7"/>
    <w:rsid w:val="00A203A0"/>
    <w:rsid w:val="00A22D86"/>
    <w:rsid w:val="00A23AE1"/>
    <w:rsid w:val="00A24086"/>
    <w:rsid w:val="00A25C85"/>
    <w:rsid w:val="00A2620E"/>
    <w:rsid w:val="00A26EC7"/>
    <w:rsid w:val="00A342AB"/>
    <w:rsid w:val="00A37AF9"/>
    <w:rsid w:val="00A37CEF"/>
    <w:rsid w:val="00A40BE8"/>
    <w:rsid w:val="00A40DFC"/>
    <w:rsid w:val="00A42B41"/>
    <w:rsid w:val="00A431A6"/>
    <w:rsid w:val="00A441D4"/>
    <w:rsid w:val="00A44299"/>
    <w:rsid w:val="00A44330"/>
    <w:rsid w:val="00A447F7"/>
    <w:rsid w:val="00A47E80"/>
    <w:rsid w:val="00A51C72"/>
    <w:rsid w:val="00A53319"/>
    <w:rsid w:val="00A567A5"/>
    <w:rsid w:val="00A570C4"/>
    <w:rsid w:val="00A57454"/>
    <w:rsid w:val="00A60124"/>
    <w:rsid w:val="00A61896"/>
    <w:rsid w:val="00A6268B"/>
    <w:rsid w:val="00A6571A"/>
    <w:rsid w:val="00A66F99"/>
    <w:rsid w:val="00A67346"/>
    <w:rsid w:val="00A70663"/>
    <w:rsid w:val="00A721C6"/>
    <w:rsid w:val="00A768CD"/>
    <w:rsid w:val="00A77185"/>
    <w:rsid w:val="00A80065"/>
    <w:rsid w:val="00A81192"/>
    <w:rsid w:val="00A83314"/>
    <w:rsid w:val="00A85C27"/>
    <w:rsid w:val="00A86DF4"/>
    <w:rsid w:val="00A91F10"/>
    <w:rsid w:val="00A92624"/>
    <w:rsid w:val="00A92E10"/>
    <w:rsid w:val="00A92E57"/>
    <w:rsid w:val="00A945E9"/>
    <w:rsid w:val="00A953D4"/>
    <w:rsid w:val="00A95E3C"/>
    <w:rsid w:val="00AA0457"/>
    <w:rsid w:val="00AA5242"/>
    <w:rsid w:val="00AA54A1"/>
    <w:rsid w:val="00AA7B0D"/>
    <w:rsid w:val="00AB0FB9"/>
    <w:rsid w:val="00AB7059"/>
    <w:rsid w:val="00AC018C"/>
    <w:rsid w:val="00AC1925"/>
    <w:rsid w:val="00AC1B7E"/>
    <w:rsid w:val="00AC1D22"/>
    <w:rsid w:val="00AC40B2"/>
    <w:rsid w:val="00AC43D1"/>
    <w:rsid w:val="00AC4937"/>
    <w:rsid w:val="00AC4B96"/>
    <w:rsid w:val="00AC517B"/>
    <w:rsid w:val="00AC517C"/>
    <w:rsid w:val="00AD12C8"/>
    <w:rsid w:val="00AD14F6"/>
    <w:rsid w:val="00AD3188"/>
    <w:rsid w:val="00AD448F"/>
    <w:rsid w:val="00AD671A"/>
    <w:rsid w:val="00AD7FF3"/>
    <w:rsid w:val="00AE2025"/>
    <w:rsid w:val="00AE4A48"/>
    <w:rsid w:val="00AE6225"/>
    <w:rsid w:val="00AE633E"/>
    <w:rsid w:val="00AE689F"/>
    <w:rsid w:val="00AF2588"/>
    <w:rsid w:val="00AF38F9"/>
    <w:rsid w:val="00AF43D4"/>
    <w:rsid w:val="00AF5B80"/>
    <w:rsid w:val="00AF7324"/>
    <w:rsid w:val="00AF7AC5"/>
    <w:rsid w:val="00AF7F0D"/>
    <w:rsid w:val="00B01C11"/>
    <w:rsid w:val="00B02578"/>
    <w:rsid w:val="00B04DE7"/>
    <w:rsid w:val="00B05615"/>
    <w:rsid w:val="00B0731D"/>
    <w:rsid w:val="00B07E10"/>
    <w:rsid w:val="00B1178A"/>
    <w:rsid w:val="00B11A09"/>
    <w:rsid w:val="00B1604A"/>
    <w:rsid w:val="00B170DB"/>
    <w:rsid w:val="00B171C1"/>
    <w:rsid w:val="00B173AC"/>
    <w:rsid w:val="00B208B7"/>
    <w:rsid w:val="00B244E1"/>
    <w:rsid w:val="00B26244"/>
    <w:rsid w:val="00B26DC6"/>
    <w:rsid w:val="00B328E0"/>
    <w:rsid w:val="00B400C3"/>
    <w:rsid w:val="00B4213C"/>
    <w:rsid w:val="00B426FA"/>
    <w:rsid w:val="00B42770"/>
    <w:rsid w:val="00B4364A"/>
    <w:rsid w:val="00B43DD7"/>
    <w:rsid w:val="00B467E0"/>
    <w:rsid w:val="00B47100"/>
    <w:rsid w:val="00B507CC"/>
    <w:rsid w:val="00B50D01"/>
    <w:rsid w:val="00B52420"/>
    <w:rsid w:val="00B53707"/>
    <w:rsid w:val="00B53DF6"/>
    <w:rsid w:val="00B55184"/>
    <w:rsid w:val="00B5522E"/>
    <w:rsid w:val="00B5660E"/>
    <w:rsid w:val="00B62E22"/>
    <w:rsid w:val="00B63356"/>
    <w:rsid w:val="00B67952"/>
    <w:rsid w:val="00B727F6"/>
    <w:rsid w:val="00B750CF"/>
    <w:rsid w:val="00B76213"/>
    <w:rsid w:val="00B76858"/>
    <w:rsid w:val="00B7750D"/>
    <w:rsid w:val="00B77795"/>
    <w:rsid w:val="00B8078C"/>
    <w:rsid w:val="00B81D10"/>
    <w:rsid w:val="00B8689C"/>
    <w:rsid w:val="00B86F53"/>
    <w:rsid w:val="00B946AF"/>
    <w:rsid w:val="00B977BE"/>
    <w:rsid w:val="00BA16DD"/>
    <w:rsid w:val="00BA367A"/>
    <w:rsid w:val="00BA64F4"/>
    <w:rsid w:val="00BA685A"/>
    <w:rsid w:val="00BA75AE"/>
    <w:rsid w:val="00BB0E6B"/>
    <w:rsid w:val="00BB252D"/>
    <w:rsid w:val="00BB307D"/>
    <w:rsid w:val="00BB3FB9"/>
    <w:rsid w:val="00BB6837"/>
    <w:rsid w:val="00BB71BC"/>
    <w:rsid w:val="00BC0A4F"/>
    <w:rsid w:val="00BC325A"/>
    <w:rsid w:val="00BC3806"/>
    <w:rsid w:val="00BC49B1"/>
    <w:rsid w:val="00BC6E69"/>
    <w:rsid w:val="00BC7C8C"/>
    <w:rsid w:val="00BD0A1F"/>
    <w:rsid w:val="00BD2A67"/>
    <w:rsid w:val="00BD2FF4"/>
    <w:rsid w:val="00BD32E4"/>
    <w:rsid w:val="00BE0349"/>
    <w:rsid w:val="00BE2423"/>
    <w:rsid w:val="00BE5AA2"/>
    <w:rsid w:val="00BE5EF5"/>
    <w:rsid w:val="00BE6C59"/>
    <w:rsid w:val="00BE72B5"/>
    <w:rsid w:val="00BF0D7F"/>
    <w:rsid w:val="00BF2468"/>
    <w:rsid w:val="00BF29C5"/>
    <w:rsid w:val="00BF2C10"/>
    <w:rsid w:val="00BF3639"/>
    <w:rsid w:val="00BF4066"/>
    <w:rsid w:val="00C01545"/>
    <w:rsid w:val="00C03F84"/>
    <w:rsid w:val="00C05749"/>
    <w:rsid w:val="00C05F73"/>
    <w:rsid w:val="00C06375"/>
    <w:rsid w:val="00C074F9"/>
    <w:rsid w:val="00C07F20"/>
    <w:rsid w:val="00C105F1"/>
    <w:rsid w:val="00C10921"/>
    <w:rsid w:val="00C112C2"/>
    <w:rsid w:val="00C11836"/>
    <w:rsid w:val="00C12F34"/>
    <w:rsid w:val="00C20F1F"/>
    <w:rsid w:val="00C240B0"/>
    <w:rsid w:val="00C2588B"/>
    <w:rsid w:val="00C258CF"/>
    <w:rsid w:val="00C27729"/>
    <w:rsid w:val="00C3010A"/>
    <w:rsid w:val="00C3082B"/>
    <w:rsid w:val="00C30CF8"/>
    <w:rsid w:val="00C32347"/>
    <w:rsid w:val="00C32916"/>
    <w:rsid w:val="00C33F82"/>
    <w:rsid w:val="00C35710"/>
    <w:rsid w:val="00C3790E"/>
    <w:rsid w:val="00C40524"/>
    <w:rsid w:val="00C47E6A"/>
    <w:rsid w:val="00C52E52"/>
    <w:rsid w:val="00C55A0F"/>
    <w:rsid w:val="00C55A44"/>
    <w:rsid w:val="00C56C8C"/>
    <w:rsid w:val="00C57325"/>
    <w:rsid w:val="00C61D07"/>
    <w:rsid w:val="00C623E2"/>
    <w:rsid w:val="00C63197"/>
    <w:rsid w:val="00C67DEC"/>
    <w:rsid w:val="00C70301"/>
    <w:rsid w:val="00C7092F"/>
    <w:rsid w:val="00C70F35"/>
    <w:rsid w:val="00C7210D"/>
    <w:rsid w:val="00C7423C"/>
    <w:rsid w:val="00C74574"/>
    <w:rsid w:val="00C76303"/>
    <w:rsid w:val="00C803E9"/>
    <w:rsid w:val="00C8334E"/>
    <w:rsid w:val="00C869F4"/>
    <w:rsid w:val="00C87CCE"/>
    <w:rsid w:val="00C919D6"/>
    <w:rsid w:val="00C92843"/>
    <w:rsid w:val="00C93AFA"/>
    <w:rsid w:val="00C94DB8"/>
    <w:rsid w:val="00C97950"/>
    <w:rsid w:val="00CA06B4"/>
    <w:rsid w:val="00CA0AC0"/>
    <w:rsid w:val="00CA0D5D"/>
    <w:rsid w:val="00CA1454"/>
    <w:rsid w:val="00CA1465"/>
    <w:rsid w:val="00CA23F9"/>
    <w:rsid w:val="00CA3076"/>
    <w:rsid w:val="00CA3C2D"/>
    <w:rsid w:val="00CA5871"/>
    <w:rsid w:val="00CA75CA"/>
    <w:rsid w:val="00CB04B3"/>
    <w:rsid w:val="00CB347C"/>
    <w:rsid w:val="00CB394E"/>
    <w:rsid w:val="00CC15A8"/>
    <w:rsid w:val="00CC316C"/>
    <w:rsid w:val="00CC44B9"/>
    <w:rsid w:val="00CC5EA4"/>
    <w:rsid w:val="00CC5FD3"/>
    <w:rsid w:val="00CC645A"/>
    <w:rsid w:val="00CD0B52"/>
    <w:rsid w:val="00CD0EB5"/>
    <w:rsid w:val="00CD3009"/>
    <w:rsid w:val="00CD5678"/>
    <w:rsid w:val="00CD7CDE"/>
    <w:rsid w:val="00CE099E"/>
    <w:rsid w:val="00CE4B24"/>
    <w:rsid w:val="00CE54AE"/>
    <w:rsid w:val="00CE6FF8"/>
    <w:rsid w:val="00CE7FB6"/>
    <w:rsid w:val="00CF0276"/>
    <w:rsid w:val="00CF3F84"/>
    <w:rsid w:val="00CF7CDE"/>
    <w:rsid w:val="00CF7D4B"/>
    <w:rsid w:val="00D0082C"/>
    <w:rsid w:val="00D00EF6"/>
    <w:rsid w:val="00D03551"/>
    <w:rsid w:val="00D05031"/>
    <w:rsid w:val="00D10181"/>
    <w:rsid w:val="00D10AE2"/>
    <w:rsid w:val="00D220DD"/>
    <w:rsid w:val="00D23028"/>
    <w:rsid w:val="00D23F4D"/>
    <w:rsid w:val="00D27CA3"/>
    <w:rsid w:val="00D30454"/>
    <w:rsid w:val="00D30EF6"/>
    <w:rsid w:val="00D31716"/>
    <w:rsid w:val="00D317C7"/>
    <w:rsid w:val="00D3463D"/>
    <w:rsid w:val="00D34BD3"/>
    <w:rsid w:val="00D34D6A"/>
    <w:rsid w:val="00D37B32"/>
    <w:rsid w:val="00D40600"/>
    <w:rsid w:val="00D418B8"/>
    <w:rsid w:val="00D42621"/>
    <w:rsid w:val="00D42E5D"/>
    <w:rsid w:val="00D46767"/>
    <w:rsid w:val="00D52819"/>
    <w:rsid w:val="00D5439F"/>
    <w:rsid w:val="00D57062"/>
    <w:rsid w:val="00D57A1D"/>
    <w:rsid w:val="00D662EB"/>
    <w:rsid w:val="00D66960"/>
    <w:rsid w:val="00D67666"/>
    <w:rsid w:val="00D67B05"/>
    <w:rsid w:val="00D74F14"/>
    <w:rsid w:val="00D80E28"/>
    <w:rsid w:val="00D8194C"/>
    <w:rsid w:val="00D81E62"/>
    <w:rsid w:val="00D82953"/>
    <w:rsid w:val="00D860C4"/>
    <w:rsid w:val="00D86B1D"/>
    <w:rsid w:val="00D9001C"/>
    <w:rsid w:val="00D90B9B"/>
    <w:rsid w:val="00D91422"/>
    <w:rsid w:val="00D93240"/>
    <w:rsid w:val="00D94767"/>
    <w:rsid w:val="00D96C15"/>
    <w:rsid w:val="00DA1290"/>
    <w:rsid w:val="00DA3EDB"/>
    <w:rsid w:val="00DA483A"/>
    <w:rsid w:val="00DB00EB"/>
    <w:rsid w:val="00DB2F29"/>
    <w:rsid w:val="00DB4D12"/>
    <w:rsid w:val="00DB566B"/>
    <w:rsid w:val="00DB5F20"/>
    <w:rsid w:val="00DB648D"/>
    <w:rsid w:val="00DB76BC"/>
    <w:rsid w:val="00DC2450"/>
    <w:rsid w:val="00DC2CAD"/>
    <w:rsid w:val="00DC2CBA"/>
    <w:rsid w:val="00DC314F"/>
    <w:rsid w:val="00DC3DE2"/>
    <w:rsid w:val="00DC4D75"/>
    <w:rsid w:val="00DC6324"/>
    <w:rsid w:val="00DC719A"/>
    <w:rsid w:val="00DC7C85"/>
    <w:rsid w:val="00DD12FA"/>
    <w:rsid w:val="00DD16E0"/>
    <w:rsid w:val="00DD3762"/>
    <w:rsid w:val="00DD5231"/>
    <w:rsid w:val="00DD7797"/>
    <w:rsid w:val="00DE0227"/>
    <w:rsid w:val="00DE1340"/>
    <w:rsid w:val="00DE253C"/>
    <w:rsid w:val="00DE34C5"/>
    <w:rsid w:val="00DE44DD"/>
    <w:rsid w:val="00DE5E1C"/>
    <w:rsid w:val="00DE688F"/>
    <w:rsid w:val="00DE6ED5"/>
    <w:rsid w:val="00DF0C33"/>
    <w:rsid w:val="00DF3B50"/>
    <w:rsid w:val="00DF45A4"/>
    <w:rsid w:val="00DF4EDC"/>
    <w:rsid w:val="00DF6075"/>
    <w:rsid w:val="00DF7147"/>
    <w:rsid w:val="00DF7668"/>
    <w:rsid w:val="00DF7794"/>
    <w:rsid w:val="00E0420F"/>
    <w:rsid w:val="00E106D1"/>
    <w:rsid w:val="00E10F38"/>
    <w:rsid w:val="00E12FAA"/>
    <w:rsid w:val="00E133A3"/>
    <w:rsid w:val="00E151C0"/>
    <w:rsid w:val="00E17C12"/>
    <w:rsid w:val="00E205E3"/>
    <w:rsid w:val="00E26DC5"/>
    <w:rsid w:val="00E3042E"/>
    <w:rsid w:val="00E32E49"/>
    <w:rsid w:val="00E35BF6"/>
    <w:rsid w:val="00E35CC7"/>
    <w:rsid w:val="00E400AC"/>
    <w:rsid w:val="00E43502"/>
    <w:rsid w:val="00E44901"/>
    <w:rsid w:val="00E468E0"/>
    <w:rsid w:val="00E472B7"/>
    <w:rsid w:val="00E5159E"/>
    <w:rsid w:val="00E51EE2"/>
    <w:rsid w:val="00E529AF"/>
    <w:rsid w:val="00E53386"/>
    <w:rsid w:val="00E54833"/>
    <w:rsid w:val="00E565FF"/>
    <w:rsid w:val="00E5675C"/>
    <w:rsid w:val="00E57D72"/>
    <w:rsid w:val="00E606BB"/>
    <w:rsid w:val="00E60DFD"/>
    <w:rsid w:val="00E62A05"/>
    <w:rsid w:val="00E635D1"/>
    <w:rsid w:val="00E655E7"/>
    <w:rsid w:val="00E6782F"/>
    <w:rsid w:val="00E706EF"/>
    <w:rsid w:val="00E72D48"/>
    <w:rsid w:val="00E7341B"/>
    <w:rsid w:val="00E74676"/>
    <w:rsid w:val="00E80DF0"/>
    <w:rsid w:val="00E829BE"/>
    <w:rsid w:val="00E82E74"/>
    <w:rsid w:val="00E83A38"/>
    <w:rsid w:val="00E84823"/>
    <w:rsid w:val="00E8517D"/>
    <w:rsid w:val="00E85571"/>
    <w:rsid w:val="00E908FB"/>
    <w:rsid w:val="00EA004B"/>
    <w:rsid w:val="00EA1516"/>
    <w:rsid w:val="00EA4123"/>
    <w:rsid w:val="00EA64AA"/>
    <w:rsid w:val="00EA734D"/>
    <w:rsid w:val="00EA7E3C"/>
    <w:rsid w:val="00EB0711"/>
    <w:rsid w:val="00EB2B7C"/>
    <w:rsid w:val="00EB4D83"/>
    <w:rsid w:val="00EB6FF0"/>
    <w:rsid w:val="00EC5C4D"/>
    <w:rsid w:val="00EC5F29"/>
    <w:rsid w:val="00EC7333"/>
    <w:rsid w:val="00ED23F5"/>
    <w:rsid w:val="00ED26D2"/>
    <w:rsid w:val="00ED3DB9"/>
    <w:rsid w:val="00ED6379"/>
    <w:rsid w:val="00EE01A3"/>
    <w:rsid w:val="00EE2228"/>
    <w:rsid w:val="00EE2DB2"/>
    <w:rsid w:val="00EE42DB"/>
    <w:rsid w:val="00EE7188"/>
    <w:rsid w:val="00EE7375"/>
    <w:rsid w:val="00EE7C3F"/>
    <w:rsid w:val="00EF0D39"/>
    <w:rsid w:val="00EF1133"/>
    <w:rsid w:val="00EF2673"/>
    <w:rsid w:val="00EF2E05"/>
    <w:rsid w:val="00EF52DD"/>
    <w:rsid w:val="00EF6758"/>
    <w:rsid w:val="00EF6E2D"/>
    <w:rsid w:val="00EF6F53"/>
    <w:rsid w:val="00F01FCA"/>
    <w:rsid w:val="00F02A28"/>
    <w:rsid w:val="00F045CC"/>
    <w:rsid w:val="00F058DC"/>
    <w:rsid w:val="00F066A1"/>
    <w:rsid w:val="00F07432"/>
    <w:rsid w:val="00F102C8"/>
    <w:rsid w:val="00F10D17"/>
    <w:rsid w:val="00F14ABC"/>
    <w:rsid w:val="00F15E51"/>
    <w:rsid w:val="00F175F2"/>
    <w:rsid w:val="00F201F4"/>
    <w:rsid w:val="00F2148C"/>
    <w:rsid w:val="00F21A61"/>
    <w:rsid w:val="00F22815"/>
    <w:rsid w:val="00F2326F"/>
    <w:rsid w:val="00F25D50"/>
    <w:rsid w:val="00F33AA6"/>
    <w:rsid w:val="00F33E7B"/>
    <w:rsid w:val="00F34EC9"/>
    <w:rsid w:val="00F37A09"/>
    <w:rsid w:val="00F4031D"/>
    <w:rsid w:val="00F43128"/>
    <w:rsid w:val="00F44692"/>
    <w:rsid w:val="00F4582E"/>
    <w:rsid w:val="00F462C5"/>
    <w:rsid w:val="00F47F51"/>
    <w:rsid w:val="00F50D88"/>
    <w:rsid w:val="00F561EC"/>
    <w:rsid w:val="00F56833"/>
    <w:rsid w:val="00F56FAF"/>
    <w:rsid w:val="00F57248"/>
    <w:rsid w:val="00F57762"/>
    <w:rsid w:val="00F6307F"/>
    <w:rsid w:val="00F6466E"/>
    <w:rsid w:val="00F649B6"/>
    <w:rsid w:val="00F66105"/>
    <w:rsid w:val="00F66593"/>
    <w:rsid w:val="00F67A71"/>
    <w:rsid w:val="00F67E0C"/>
    <w:rsid w:val="00F71125"/>
    <w:rsid w:val="00F71BDF"/>
    <w:rsid w:val="00F73AA9"/>
    <w:rsid w:val="00F7408E"/>
    <w:rsid w:val="00F74C48"/>
    <w:rsid w:val="00F757AF"/>
    <w:rsid w:val="00F77A37"/>
    <w:rsid w:val="00F80B71"/>
    <w:rsid w:val="00F80BF3"/>
    <w:rsid w:val="00F8203E"/>
    <w:rsid w:val="00F8232D"/>
    <w:rsid w:val="00F8273B"/>
    <w:rsid w:val="00F8416D"/>
    <w:rsid w:val="00F90A35"/>
    <w:rsid w:val="00F93D50"/>
    <w:rsid w:val="00F96A72"/>
    <w:rsid w:val="00FA2A5A"/>
    <w:rsid w:val="00FA2BD6"/>
    <w:rsid w:val="00FA518D"/>
    <w:rsid w:val="00FB2A4D"/>
    <w:rsid w:val="00FB3363"/>
    <w:rsid w:val="00FB35DE"/>
    <w:rsid w:val="00FB3BE1"/>
    <w:rsid w:val="00FB3DA2"/>
    <w:rsid w:val="00FB5651"/>
    <w:rsid w:val="00FB5A58"/>
    <w:rsid w:val="00FB72A9"/>
    <w:rsid w:val="00FC0CC0"/>
    <w:rsid w:val="00FC1D9D"/>
    <w:rsid w:val="00FC2A59"/>
    <w:rsid w:val="00FC5057"/>
    <w:rsid w:val="00FC5287"/>
    <w:rsid w:val="00FD3B6C"/>
    <w:rsid w:val="00FD4B6F"/>
    <w:rsid w:val="00FE2213"/>
    <w:rsid w:val="00FE375F"/>
    <w:rsid w:val="00FE55B8"/>
    <w:rsid w:val="00FE5765"/>
    <w:rsid w:val="00FE722F"/>
    <w:rsid w:val="00FF02A7"/>
    <w:rsid w:val="00FF0969"/>
    <w:rsid w:val="00FF157B"/>
    <w:rsid w:val="00FF234A"/>
    <w:rsid w:val="00FF2C98"/>
    <w:rsid w:val="00FF3911"/>
    <w:rsid w:val="00FF47E2"/>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66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47662"/>
    <w:rPr>
      <w:color w:val="0000FF"/>
      <w:u w:val="single"/>
    </w:rPr>
  </w:style>
  <w:style w:type="paragraph" w:styleId="ListParagraph">
    <w:name w:val="List Paragraph"/>
    <w:basedOn w:val="Normal"/>
    <w:uiPriority w:val="34"/>
    <w:qFormat/>
    <w:rsid w:val="00447662"/>
    <w:pPr>
      <w:ind w:left="720"/>
      <w:contextualSpacing/>
    </w:pPr>
  </w:style>
  <w:style w:type="paragraph" w:styleId="BodyTextIndent3">
    <w:name w:val="Body Text Indent 3"/>
    <w:basedOn w:val="Normal"/>
    <w:link w:val="BodyTextIndent3Char"/>
    <w:rsid w:val="008C5123"/>
    <w:pPr>
      <w:spacing w:line="312" w:lineRule="auto"/>
      <w:ind w:firstLine="181"/>
      <w:jc w:val="both"/>
    </w:pPr>
    <w:rPr>
      <w:rFonts w:ascii=".VnTime" w:eastAsia="PMingLiU" w:hAnsi=".VnTime"/>
      <w:bCs/>
      <w:szCs w:val="24"/>
    </w:rPr>
  </w:style>
  <w:style w:type="character" w:customStyle="1" w:styleId="BodyTextIndent3Char">
    <w:name w:val="Body Text Indent 3 Char"/>
    <w:link w:val="BodyTextIndent3"/>
    <w:rsid w:val="008C5123"/>
    <w:rPr>
      <w:rFonts w:ascii=".VnTime" w:eastAsia="PMingLiU" w:hAnsi=".VnTime"/>
      <w:bCs/>
      <w:sz w:val="26"/>
      <w:szCs w:val="24"/>
    </w:rPr>
  </w:style>
  <w:style w:type="paragraph" w:styleId="BodyText">
    <w:name w:val="Body Text"/>
    <w:basedOn w:val="Normal"/>
    <w:link w:val="BodyTextChar"/>
    <w:uiPriority w:val="99"/>
    <w:unhideWhenUsed/>
    <w:rsid w:val="00751AA6"/>
    <w:pPr>
      <w:spacing w:after="120"/>
    </w:pPr>
  </w:style>
  <w:style w:type="character" w:customStyle="1" w:styleId="BodyTextChar">
    <w:name w:val="Body Text Char"/>
    <w:link w:val="BodyText"/>
    <w:uiPriority w:val="99"/>
    <w:rsid w:val="00751AA6"/>
    <w:rPr>
      <w:rFonts w:ascii="Times New Roman" w:eastAsia="Times New Roman" w:hAnsi="Times New Roman"/>
      <w:sz w:val="26"/>
      <w:szCs w:val="26"/>
    </w:rPr>
  </w:style>
  <w:style w:type="paragraph" w:styleId="Header">
    <w:name w:val="header"/>
    <w:basedOn w:val="Normal"/>
    <w:link w:val="HeaderChar"/>
    <w:uiPriority w:val="99"/>
    <w:unhideWhenUsed/>
    <w:rsid w:val="00D57A1D"/>
    <w:pPr>
      <w:tabs>
        <w:tab w:val="center" w:pos="4680"/>
        <w:tab w:val="right" w:pos="9360"/>
      </w:tabs>
    </w:pPr>
  </w:style>
  <w:style w:type="character" w:customStyle="1" w:styleId="HeaderChar">
    <w:name w:val="Header Char"/>
    <w:link w:val="Header"/>
    <w:uiPriority w:val="99"/>
    <w:rsid w:val="00D57A1D"/>
    <w:rPr>
      <w:rFonts w:ascii="Times New Roman" w:eastAsia="Times New Roman" w:hAnsi="Times New Roman"/>
      <w:sz w:val="26"/>
      <w:szCs w:val="26"/>
    </w:rPr>
  </w:style>
  <w:style w:type="paragraph" w:styleId="Footer">
    <w:name w:val="footer"/>
    <w:basedOn w:val="Normal"/>
    <w:link w:val="FooterChar"/>
    <w:uiPriority w:val="99"/>
    <w:unhideWhenUsed/>
    <w:rsid w:val="00D57A1D"/>
    <w:pPr>
      <w:tabs>
        <w:tab w:val="center" w:pos="4680"/>
        <w:tab w:val="right" w:pos="9360"/>
      </w:tabs>
    </w:pPr>
  </w:style>
  <w:style w:type="character" w:customStyle="1" w:styleId="FooterChar">
    <w:name w:val="Footer Char"/>
    <w:link w:val="Footer"/>
    <w:uiPriority w:val="99"/>
    <w:rsid w:val="00D57A1D"/>
    <w:rPr>
      <w:rFonts w:ascii="Times New Roman" w:eastAsia="Times New Roman" w:hAnsi="Times New Roman"/>
      <w:sz w:val="26"/>
      <w:szCs w:val="26"/>
    </w:rPr>
  </w:style>
  <w:style w:type="paragraph" w:customStyle="1" w:styleId="normal-p">
    <w:name w:val="normal-p"/>
    <w:basedOn w:val="Normal"/>
    <w:rsid w:val="001E0822"/>
    <w:pPr>
      <w:spacing w:before="100" w:beforeAutospacing="1" w:after="100" w:afterAutospacing="1" w:line="360" w:lineRule="auto"/>
      <w:jc w:val="both"/>
    </w:pPr>
    <w:rPr>
      <w:rFonts w:eastAsia="Calibri"/>
      <w:sz w:val="24"/>
      <w:szCs w:val="24"/>
    </w:rPr>
  </w:style>
  <w:style w:type="character" w:customStyle="1" w:styleId="normal-h1">
    <w:name w:val="normal-h1"/>
    <w:rsid w:val="001E0822"/>
    <w:rPr>
      <w:rFonts w:ascii=".VnTime" w:hAnsi=".VnTime" w:hint="default"/>
      <w:color w:val="0000FF"/>
      <w:sz w:val="24"/>
      <w:szCs w:val="24"/>
    </w:rPr>
  </w:style>
  <w:style w:type="character" w:styleId="Strong">
    <w:name w:val="Strong"/>
    <w:qFormat/>
    <w:rsid w:val="001E0822"/>
    <w:rPr>
      <w:b/>
      <w:bCs/>
    </w:rPr>
  </w:style>
  <w:style w:type="paragraph" w:customStyle="1" w:styleId="Default">
    <w:name w:val="Default"/>
    <w:rsid w:val="001E0822"/>
    <w:pPr>
      <w:autoSpaceDE w:val="0"/>
      <w:autoSpaceDN w:val="0"/>
      <w:adjustRightInd w:val="0"/>
      <w:spacing w:line="360" w:lineRule="auto"/>
      <w:jc w:val="both"/>
    </w:pPr>
    <w:rPr>
      <w:rFonts w:ascii="Times New Roman" w:eastAsia="Times New Roman" w:hAnsi="Times New Roman"/>
      <w:color w:val="000000"/>
      <w:sz w:val="24"/>
      <w:szCs w:val="24"/>
    </w:rPr>
  </w:style>
  <w:style w:type="paragraph" w:styleId="BalloonText">
    <w:name w:val="Balloon Text"/>
    <w:basedOn w:val="Normal"/>
    <w:link w:val="BalloonTextChar"/>
    <w:uiPriority w:val="99"/>
    <w:semiHidden/>
    <w:unhideWhenUsed/>
    <w:rsid w:val="00EF6E2D"/>
    <w:rPr>
      <w:rFonts w:ascii="Tahoma" w:hAnsi="Tahoma"/>
      <w:sz w:val="16"/>
      <w:szCs w:val="16"/>
    </w:rPr>
  </w:style>
  <w:style w:type="character" w:customStyle="1" w:styleId="BalloonTextChar">
    <w:name w:val="Balloon Text Char"/>
    <w:link w:val="BalloonText"/>
    <w:uiPriority w:val="99"/>
    <w:semiHidden/>
    <w:rsid w:val="00EF6E2D"/>
    <w:rPr>
      <w:rFonts w:ascii="Tahoma" w:eastAsia="Times New Roman" w:hAnsi="Tahoma" w:cs="Tahoma"/>
      <w:sz w:val="16"/>
      <w:szCs w:val="16"/>
    </w:rPr>
  </w:style>
  <w:style w:type="table" w:styleId="TableGrid">
    <w:name w:val="Table Grid"/>
    <w:basedOn w:val="TableNormal"/>
    <w:uiPriority w:val="59"/>
    <w:rsid w:val="008326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662"/>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47662"/>
    <w:rPr>
      <w:color w:val="0000FF"/>
      <w:u w:val="single"/>
    </w:rPr>
  </w:style>
  <w:style w:type="paragraph" w:styleId="ListParagraph">
    <w:name w:val="List Paragraph"/>
    <w:basedOn w:val="Normal"/>
    <w:uiPriority w:val="34"/>
    <w:qFormat/>
    <w:rsid w:val="00447662"/>
    <w:pPr>
      <w:ind w:left="720"/>
      <w:contextualSpacing/>
    </w:pPr>
  </w:style>
  <w:style w:type="paragraph" w:styleId="BodyTextIndent3">
    <w:name w:val="Body Text Indent 3"/>
    <w:basedOn w:val="Normal"/>
    <w:link w:val="BodyTextIndent3Char"/>
    <w:rsid w:val="008C5123"/>
    <w:pPr>
      <w:spacing w:line="312" w:lineRule="auto"/>
      <w:ind w:firstLine="181"/>
      <w:jc w:val="both"/>
    </w:pPr>
    <w:rPr>
      <w:rFonts w:ascii=".VnTime" w:eastAsia="PMingLiU" w:hAnsi=".VnTime"/>
      <w:bCs/>
      <w:szCs w:val="24"/>
    </w:rPr>
  </w:style>
  <w:style w:type="character" w:customStyle="1" w:styleId="BodyTextIndent3Char">
    <w:name w:val="Body Text Indent 3 Char"/>
    <w:link w:val="BodyTextIndent3"/>
    <w:rsid w:val="008C5123"/>
    <w:rPr>
      <w:rFonts w:ascii=".VnTime" w:eastAsia="PMingLiU" w:hAnsi=".VnTime"/>
      <w:bCs/>
      <w:sz w:val="26"/>
      <w:szCs w:val="24"/>
    </w:rPr>
  </w:style>
  <w:style w:type="paragraph" w:styleId="BodyText">
    <w:name w:val="Body Text"/>
    <w:basedOn w:val="Normal"/>
    <w:link w:val="BodyTextChar"/>
    <w:uiPriority w:val="99"/>
    <w:unhideWhenUsed/>
    <w:rsid w:val="00751AA6"/>
    <w:pPr>
      <w:spacing w:after="120"/>
    </w:pPr>
  </w:style>
  <w:style w:type="character" w:customStyle="1" w:styleId="BodyTextChar">
    <w:name w:val="Body Text Char"/>
    <w:link w:val="BodyText"/>
    <w:uiPriority w:val="99"/>
    <w:rsid w:val="00751AA6"/>
    <w:rPr>
      <w:rFonts w:ascii="Times New Roman" w:eastAsia="Times New Roman" w:hAnsi="Times New Roman"/>
      <w:sz w:val="26"/>
      <w:szCs w:val="26"/>
    </w:rPr>
  </w:style>
  <w:style w:type="paragraph" w:styleId="Header">
    <w:name w:val="header"/>
    <w:basedOn w:val="Normal"/>
    <w:link w:val="HeaderChar"/>
    <w:uiPriority w:val="99"/>
    <w:unhideWhenUsed/>
    <w:rsid w:val="00D57A1D"/>
    <w:pPr>
      <w:tabs>
        <w:tab w:val="center" w:pos="4680"/>
        <w:tab w:val="right" w:pos="9360"/>
      </w:tabs>
    </w:pPr>
  </w:style>
  <w:style w:type="character" w:customStyle="1" w:styleId="HeaderChar">
    <w:name w:val="Header Char"/>
    <w:link w:val="Header"/>
    <w:uiPriority w:val="99"/>
    <w:rsid w:val="00D57A1D"/>
    <w:rPr>
      <w:rFonts w:ascii="Times New Roman" w:eastAsia="Times New Roman" w:hAnsi="Times New Roman"/>
      <w:sz w:val="26"/>
      <w:szCs w:val="26"/>
    </w:rPr>
  </w:style>
  <w:style w:type="paragraph" w:styleId="Footer">
    <w:name w:val="footer"/>
    <w:basedOn w:val="Normal"/>
    <w:link w:val="FooterChar"/>
    <w:uiPriority w:val="99"/>
    <w:unhideWhenUsed/>
    <w:rsid w:val="00D57A1D"/>
    <w:pPr>
      <w:tabs>
        <w:tab w:val="center" w:pos="4680"/>
        <w:tab w:val="right" w:pos="9360"/>
      </w:tabs>
    </w:pPr>
  </w:style>
  <w:style w:type="character" w:customStyle="1" w:styleId="FooterChar">
    <w:name w:val="Footer Char"/>
    <w:link w:val="Footer"/>
    <w:uiPriority w:val="99"/>
    <w:rsid w:val="00D57A1D"/>
    <w:rPr>
      <w:rFonts w:ascii="Times New Roman" w:eastAsia="Times New Roman" w:hAnsi="Times New Roman"/>
      <w:sz w:val="26"/>
      <w:szCs w:val="26"/>
    </w:rPr>
  </w:style>
  <w:style w:type="paragraph" w:customStyle="1" w:styleId="normal-p">
    <w:name w:val="normal-p"/>
    <w:basedOn w:val="Normal"/>
    <w:rsid w:val="001E0822"/>
    <w:pPr>
      <w:spacing w:before="100" w:beforeAutospacing="1" w:after="100" w:afterAutospacing="1" w:line="360" w:lineRule="auto"/>
      <w:jc w:val="both"/>
    </w:pPr>
    <w:rPr>
      <w:rFonts w:eastAsia="Calibri"/>
      <w:sz w:val="24"/>
      <w:szCs w:val="24"/>
    </w:rPr>
  </w:style>
  <w:style w:type="character" w:customStyle="1" w:styleId="normal-h1">
    <w:name w:val="normal-h1"/>
    <w:rsid w:val="001E0822"/>
    <w:rPr>
      <w:rFonts w:ascii=".VnTime" w:hAnsi=".VnTime" w:hint="default"/>
      <w:color w:val="0000FF"/>
      <w:sz w:val="24"/>
      <w:szCs w:val="24"/>
    </w:rPr>
  </w:style>
  <w:style w:type="character" w:styleId="Strong">
    <w:name w:val="Strong"/>
    <w:qFormat/>
    <w:rsid w:val="001E0822"/>
    <w:rPr>
      <w:b/>
      <w:bCs/>
    </w:rPr>
  </w:style>
  <w:style w:type="paragraph" w:customStyle="1" w:styleId="Default">
    <w:name w:val="Default"/>
    <w:rsid w:val="001E0822"/>
    <w:pPr>
      <w:autoSpaceDE w:val="0"/>
      <w:autoSpaceDN w:val="0"/>
      <w:adjustRightInd w:val="0"/>
      <w:spacing w:line="360" w:lineRule="auto"/>
      <w:jc w:val="both"/>
    </w:pPr>
    <w:rPr>
      <w:rFonts w:ascii="Times New Roman" w:eastAsia="Times New Roman" w:hAnsi="Times New Roman"/>
      <w:color w:val="000000"/>
      <w:sz w:val="24"/>
      <w:szCs w:val="24"/>
    </w:rPr>
  </w:style>
  <w:style w:type="paragraph" w:styleId="BalloonText">
    <w:name w:val="Balloon Text"/>
    <w:basedOn w:val="Normal"/>
    <w:link w:val="BalloonTextChar"/>
    <w:uiPriority w:val="99"/>
    <w:semiHidden/>
    <w:unhideWhenUsed/>
    <w:rsid w:val="00EF6E2D"/>
    <w:rPr>
      <w:rFonts w:ascii="Tahoma" w:hAnsi="Tahoma"/>
      <w:sz w:val="16"/>
      <w:szCs w:val="16"/>
    </w:rPr>
  </w:style>
  <w:style w:type="character" w:customStyle="1" w:styleId="BalloonTextChar">
    <w:name w:val="Balloon Text Char"/>
    <w:link w:val="BalloonText"/>
    <w:uiPriority w:val="99"/>
    <w:semiHidden/>
    <w:rsid w:val="00EF6E2D"/>
    <w:rPr>
      <w:rFonts w:ascii="Tahoma" w:eastAsia="Times New Roman" w:hAnsi="Tahoma" w:cs="Tahoma"/>
      <w:sz w:val="16"/>
      <w:szCs w:val="16"/>
    </w:rPr>
  </w:style>
  <w:style w:type="table" w:styleId="TableGrid">
    <w:name w:val="Table Grid"/>
    <w:basedOn w:val="TableNormal"/>
    <w:uiPriority w:val="59"/>
    <w:rsid w:val="008326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6</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Softx86.com</Company>
  <LinksUpToDate>false</LinksUpToDate>
  <CharactersWithSpaces>8772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6</cp:revision>
  <cp:lastPrinted>2021-03-29T08:23:00Z</cp:lastPrinted>
  <dcterms:created xsi:type="dcterms:W3CDTF">2020-07-20T09:13:00Z</dcterms:created>
  <dcterms:modified xsi:type="dcterms:W3CDTF">2021-03-29T08:24:00Z</dcterms:modified>
</cp:coreProperties>
</file>